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5805" w:rsidRPr="00CA1E68" w:rsidRDefault="00465805" w:rsidP="0046580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D63FB" w:rsidRPr="002D63FB" w:rsidRDefault="002D63FB" w:rsidP="005A5092">
      <w:pPr>
        <w:jc w:val="center"/>
        <w:rPr>
          <w:rFonts w:asciiTheme="majorBidi" w:hAnsiTheme="majorBidi" w:cs="mohammad bold art 1"/>
          <w:b/>
          <w:bCs/>
          <w:sz w:val="4"/>
          <w:szCs w:val="4"/>
          <w:rtl/>
        </w:rPr>
      </w:pPr>
    </w:p>
    <w:p w:rsidR="00466CD6" w:rsidRPr="002279F3" w:rsidRDefault="002D63FB"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D82928">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A6607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66077">
        <w:rPr>
          <w:rFonts w:asciiTheme="majorBidi" w:hAnsiTheme="majorBidi" w:cs="mohammad bold art 1" w:hint="cs"/>
          <w:b/>
          <w:bCs/>
          <w:sz w:val="44"/>
          <w:szCs w:val="44"/>
          <w:rtl/>
        </w:rPr>
        <w:t>علوم الحاسب - 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465805" w:rsidRPr="00572CB3" w:rsidRDefault="00465805" w:rsidP="001A1ACF">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4117BE">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4117BE">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1A1ACF">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1A1ACF">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1A50FE" w:rsidRPr="006765E3" w:rsidRDefault="001A50FE" w:rsidP="00AC36EF">
      <w:pPr>
        <w:rPr>
          <w:rtl/>
        </w:rPr>
      </w:pPr>
    </w:p>
    <w:p w:rsidR="00A66077" w:rsidRDefault="002D63FB" w:rsidP="00156F0E">
      <w:pPr>
        <w:ind w:left="-284"/>
        <w:rPr>
          <w:rtl/>
        </w:rPr>
      </w:pPr>
      <w:r>
        <w:rPr>
          <w:rFonts w:asciiTheme="majorBidi" w:hAnsiTheme="majorBidi" w:cstheme="majorBidi" w:hint="cs"/>
          <w:b/>
          <w:bCs/>
          <w:noProof/>
          <w:sz w:val="44"/>
          <w:szCs w:val="44"/>
          <w:rtl/>
        </w:rPr>
        <w:t xml:space="preserve">  </w:t>
      </w:r>
      <w:r w:rsidR="00156F0E">
        <w:rPr>
          <w:rFonts w:asciiTheme="majorBidi" w:hAnsiTheme="majorBidi" w:cstheme="majorBidi" w:hint="cs"/>
          <w:b/>
          <w:bCs/>
          <w:sz w:val="44"/>
          <w:szCs w:val="44"/>
          <w:rtl/>
        </w:rPr>
        <w:t xml:space="preserve"> </w:t>
      </w:r>
      <w:r w:rsidR="00A66077" w:rsidRPr="00A66077">
        <w:rPr>
          <w:rFonts w:asciiTheme="majorBidi" w:hAnsiTheme="majorBidi" w:cstheme="majorBidi"/>
          <w:b/>
          <w:bCs/>
          <w:sz w:val="44"/>
          <w:szCs w:val="44"/>
          <w:rtl/>
        </w:rPr>
        <w:t>مقدم</w:t>
      </w:r>
      <w:r w:rsidR="00A66077" w:rsidRPr="00A66077">
        <w:rPr>
          <w:rFonts w:asciiTheme="majorBidi" w:hAnsiTheme="majorBidi" w:cstheme="majorBidi" w:hint="cs"/>
          <w:b/>
          <w:bCs/>
          <w:sz w:val="44"/>
          <w:szCs w:val="44"/>
          <w:rtl/>
        </w:rPr>
        <w:t>ة :</w:t>
      </w:r>
    </w:p>
    <w:p w:rsidR="00FB0D04" w:rsidRPr="002D63FB" w:rsidRDefault="00FB0D04" w:rsidP="00FB0D04">
      <w:pPr>
        <w:spacing w:line="360" w:lineRule="auto"/>
        <w:ind w:firstLine="720"/>
        <w:jc w:val="both"/>
        <w:rPr>
          <w:rFonts w:asciiTheme="majorBidi" w:eastAsia="Times New Roman" w:hAnsiTheme="majorBidi" w:cstheme="majorBidi"/>
          <w:sz w:val="30"/>
          <w:szCs w:val="30"/>
        </w:rPr>
      </w:pPr>
      <w:r w:rsidRPr="002D63FB">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2D63FB">
        <w:rPr>
          <w:rFonts w:asciiTheme="majorBidi" w:eastAsia="Times New Roman" w:hAnsiTheme="majorBidi" w:cstheme="majorBidi"/>
          <w:sz w:val="30"/>
          <w:szCs w:val="30"/>
        </w:rPr>
        <w:t>KPI-P-03)</w:t>
      </w:r>
      <w:r w:rsidRPr="002D63FB">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B0D04" w:rsidRPr="002D63FB" w:rsidRDefault="00FB0D04" w:rsidP="00FB0D04">
      <w:pPr>
        <w:spacing w:line="360" w:lineRule="auto"/>
        <w:ind w:firstLine="720"/>
        <w:jc w:val="both"/>
        <w:rPr>
          <w:rFonts w:asciiTheme="majorBidi" w:eastAsia="Times New Roman" w:hAnsiTheme="majorBidi" w:cstheme="majorBidi"/>
          <w:sz w:val="30"/>
          <w:szCs w:val="30"/>
          <w:rtl/>
        </w:rPr>
      </w:pPr>
      <w:r w:rsidRPr="002D63FB">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2D63FB">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2D63FB">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2D63FB">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B0D04" w:rsidRPr="002D63FB" w:rsidRDefault="00FB0D04" w:rsidP="00FB0D04">
      <w:pPr>
        <w:spacing w:line="360" w:lineRule="auto"/>
        <w:jc w:val="center"/>
        <w:rPr>
          <w:rFonts w:asciiTheme="majorBidi" w:eastAsia="Times New Roman" w:hAnsiTheme="majorBidi" w:cstheme="majorBidi"/>
          <w:sz w:val="30"/>
          <w:szCs w:val="30"/>
          <w:rtl/>
        </w:rPr>
      </w:pPr>
      <w:r w:rsidRPr="002D63FB">
        <w:rPr>
          <w:rFonts w:asciiTheme="majorBidi" w:eastAsia="Times New Roman" w:hAnsiTheme="majorBidi" w:cstheme="majorBidi"/>
          <w:sz w:val="30"/>
          <w:szCs w:val="30"/>
          <w:rtl/>
        </w:rPr>
        <w:t>والله ولي التوفيق..</w:t>
      </w:r>
    </w:p>
    <w:p w:rsidR="00FB0D04" w:rsidRPr="002D63FB" w:rsidRDefault="00FB0D04" w:rsidP="00FB0D04">
      <w:pPr>
        <w:spacing w:line="360" w:lineRule="auto"/>
        <w:jc w:val="center"/>
        <w:rPr>
          <w:rFonts w:asciiTheme="majorBidi" w:eastAsia="Times New Roman" w:hAnsiTheme="majorBidi" w:cstheme="majorBidi"/>
          <w:b/>
          <w:bCs/>
          <w:sz w:val="30"/>
          <w:szCs w:val="30"/>
          <w:rtl/>
        </w:rPr>
      </w:pPr>
      <w:r w:rsidRPr="002D63FB">
        <w:rPr>
          <w:rFonts w:asciiTheme="majorBidi" w:eastAsia="Times New Roman" w:hAnsiTheme="majorBidi" w:cstheme="majorBidi"/>
          <w:sz w:val="30"/>
          <w:szCs w:val="30"/>
          <w:rtl/>
        </w:rPr>
        <w:t xml:space="preserve">                                                                                       </w:t>
      </w:r>
      <w:r w:rsidRPr="002D63FB">
        <w:rPr>
          <w:rFonts w:asciiTheme="majorBidi" w:eastAsia="Times New Roman" w:hAnsiTheme="majorBidi" w:cstheme="majorBidi"/>
          <w:b/>
          <w:bCs/>
          <w:sz w:val="30"/>
          <w:szCs w:val="30"/>
          <w:rtl/>
        </w:rPr>
        <w:t>رئيس وحدة قياس الأداء</w:t>
      </w:r>
    </w:p>
    <w:p w:rsidR="00FB0D04" w:rsidRPr="002D63FB" w:rsidRDefault="00FB0D04" w:rsidP="00FB0D04">
      <w:pPr>
        <w:spacing w:line="480" w:lineRule="auto"/>
        <w:jc w:val="center"/>
        <w:rPr>
          <w:rFonts w:asciiTheme="majorBidi" w:eastAsia="Times New Roman" w:hAnsiTheme="majorBidi" w:cstheme="majorBidi"/>
          <w:sz w:val="30"/>
          <w:szCs w:val="30"/>
          <w:rtl/>
        </w:rPr>
      </w:pPr>
      <w:r w:rsidRPr="002D63FB">
        <w:rPr>
          <w:rFonts w:asciiTheme="majorBidi" w:eastAsia="Times New Roman" w:hAnsiTheme="majorBidi" w:cstheme="majorBidi"/>
          <w:sz w:val="30"/>
          <w:szCs w:val="30"/>
          <w:rtl/>
        </w:rPr>
        <w:t xml:space="preserve">                                                                                       د. هدى يحيى اليامي</w:t>
      </w:r>
    </w:p>
    <w:p w:rsidR="00FB0D04" w:rsidRDefault="00FB0D04" w:rsidP="00FB0D04">
      <w:pPr>
        <w:ind w:left="-567"/>
        <w:rPr>
          <w:rtl/>
        </w:rPr>
      </w:pPr>
    </w:p>
    <w:p w:rsidR="00FB0D04" w:rsidRDefault="00FB0D04" w:rsidP="00FB0D04">
      <w:pPr>
        <w:ind w:left="-567"/>
        <w:rPr>
          <w:rtl/>
        </w:rPr>
      </w:pPr>
    </w:p>
    <w:p w:rsidR="00FB0D04" w:rsidRDefault="00FB0D04" w:rsidP="00FB0D04">
      <w:pPr>
        <w:ind w:left="-567"/>
        <w:rPr>
          <w:rtl/>
        </w:rPr>
      </w:pPr>
    </w:p>
    <w:p w:rsidR="002D63FB" w:rsidRDefault="002D63FB" w:rsidP="002D63FB">
      <w:pPr>
        <w:jc w:val="both"/>
        <w:rPr>
          <w:rtl/>
        </w:rPr>
      </w:pPr>
    </w:p>
    <w:p w:rsidR="00A66077" w:rsidRPr="00A66077" w:rsidRDefault="00A66077" w:rsidP="002D63FB">
      <w:pPr>
        <w:jc w:val="both"/>
        <w:rPr>
          <w:rFonts w:asciiTheme="majorBidi" w:hAnsiTheme="majorBidi" w:cstheme="majorBidi"/>
          <w:sz w:val="28"/>
          <w:szCs w:val="28"/>
          <w:rtl/>
        </w:rPr>
      </w:pPr>
      <w:r w:rsidRPr="00A66077">
        <w:rPr>
          <w:rFonts w:asciiTheme="majorBidi" w:hAnsiTheme="majorBidi" w:cstheme="majorBidi" w:hint="cs"/>
          <w:b/>
          <w:bCs/>
          <w:sz w:val="28"/>
          <w:szCs w:val="28"/>
          <w:rtl/>
        </w:rPr>
        <w:lastRenderedPageBreak/>
        <w:t>ملخص عام</w:t>
      </w:r>
      <w:r w:rsidRPr="00A66077">
        <w:rPr>
          <w:rFonts w:asciiTheme="majorBidi" w:hAnsiTheme="majorBidi" w:cstheme="majorBidi" w:hint="cs"/>
          <w:sz w:val="28"/>
          <w:szCs w:val="28"/>
          <w:rtl/>
        </w:rPr>
        <w:t xml:space="preserve">: </w:t>
      </w:r>
    </w:p>
    <w:p w:rsidR="00A66077" w:rsidRPr="00A66077" w:rsidRDefault="00A66077" w:rsidP="002D63FB">
      <w:pPr>
        <w:ind w:firstLine="425"/>
        <w:jc w:val="both"/>
        <w:rPr>
          <w:rFonts w:asciiTheme="majorBidi" w:hAnsiTheme="majorBidi" w:cstheme="majorBidi"/>
          <w:sz w:val="28"/>
          <w:szCs w:val="28"/>
          <w:rtl/>
        </w:rPr>
      </w:pPr>
      <w:r w:rsidRPr="00A66077">
        <w:rPr>
          <w:rFonts w:asciiTheme="majorBidi" w:hAnsiTheme="majorBidi" w:cstheme="majorBidi"/>
          <w:sz w:val="28"/>
          <w:szCs w:val="28"/>
          <w:rtl/>
        </w:rPr>
        <w:t>حددت جامعة نجران</w:t>
      </w:r>
      <w:r w:rsidRPr="00A66077">
        <w:rPr>
          <w:rFonts w:asciiTheme="majorBidi" w:hAnsiTheme="majorBidi" w:cstheme="majorBidi" w:hint="cs"/>
          <w:sz w:val="28"/>
          <w:szCs w:val="28"/>
          <w:rtl/>
        </w:rPr>
        <w:t xml:space="preserve"> </w:t>
      </w:r>
      <w:r w:rsidRPr="00A66077">
        <w:rPr>
          <w:rFonts w:asciiTheme="majorBidi" w:hAnsiTheme="majorBidi" w:cstheme="majorBidi"/>
          <w:sz w:val="28"/>
          <w:szCs w:val="28"/>
          <w:rtl/>
        </w:rPr>
        <w:t xml:space="preserve">(80%) </w:t>
      </w:r>
      <w:r w:rsidRPr="00A66077">
        <w:rPr>
          <w:rFonts w:asciiTheme="majorBidi" w:hAnsiTheme="majorBidi" w:cstheme="majorBidi" w:hint="cs"/>
          <w:sz w:val="28"/>
          <w:szCs w:val="28"/>
          <w:rtl/>
        </w:rPr>
        <w:t>ك</w:t>
      </w:r>
      <w:r w:rsidRPr="00A66077">
        <w:rPr>
          <w:rFonts w:asciiTheme="majorBidi" w:hAnsiTheme="majorBidi" w:cstheme="majorBidi"/>
          <w:sz w:val="28"/>
          <w:szCs w:val="28"/>
          <w:rtl/>
        </w:rPr>
        <w:t xml:space="preserve">قيمة مستهدفة لمؤشر </w:t>
      </w:r>
      <w:r w:rsidRPr="00A66077">
        <w:rPr>
          <w:rFonts w:asciiTheme="majorBidi" w:hAnsiTheme="majorBidi" w:cs="Times New Roman" w:hint="cs"/>
          <w:sz w:val="28"/>
          <w:szCs w:val="28"/>
          <w:rtl/>
        </w:rPr>
        <w:t>تقييم</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الطلاب</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لجودة</w:t>
      </w:r>
      <w:r w:rsidRPr="00A66077">
        <w:rPr>
          <w:rFonts w:asciiTheme="majorBidi" w:hAnsiTheme="majorBidi" w:cs="Times New Roman"/>
          <w:sz w:val="28"/>
          <w:szCs w:val="28"/>
          <w:rtl/>
        </w:rPr>
        <w:t xml:space="preserve"> </w:t>
      </w:r>
      <w:r w:rsidRPr="00A66077">
        <w:rPr>
          <w:rFonts w:asciiTheme="majorBidi" w:hAnsiTheme="majorBidi" w:cs="Times New Roman" w:hint="cs"/>
          <w:sz w:val="28"/>
          <w:szCs w:val="28"/>
          <w:rtl/>
        </w:rPr>
        <w:t>المقررات</w:t>
      </w:r>
      <w:r w:rsidRPr="00A66077">
        <w:rPr>
          <w:rFonts w:asciiTheme="majorBidi" w:hAnsiTheme="majorBidi" w:cs="Times New Roman"/>
          <w:sz w:val="28"/>
          <w:szCs w:val="28"/>
          <w:rtl/>
        </w:rPr>
        <w:t xml:space="preserve"> </w:t>
      </w:r>
      <w:r w:rsidRPr="00A66077">
        <w:rPr>
          <w:rFonts w:asciiTheme="majorBidi" w:hAnsiTheme="majorBidi" w:cstheme="majorBidi" w:hint="cs"/>
          <w:sz w:val="28"/>
          <w:szCs w:val="28"/>
          <w:rtl/>
        </w:rPr>
        <w:t>وبمتوسط (4.00) على مقياس التقدير الخماسي.</w:t>
      </w:r>
    </w:p>
    <w:p w:rsidR="00A66077" w:rsidRPr="00A66077" w:rsidRDefault="00A66077" w:rsidP="00390C40">
      <w:pPr>
        <w:ind w:firstLine="425"/>
        <w:jc w:val="both"/>
        <w:rPr>
          <w:rFonts w:asciiTheme="majorBidi" w:hAnsiTheme="majorBidi" w:cstheme="majorBidi"/>
          <w:sz w:val="28"/>
          <w:szCs w:val="28"/>
          <w:rtl/>
        </w:rPr>
      </w:pPr>
      <w:r w:rsidRPr="00A66077">
        <w:rPr>
          <w:rFonts w:asciiTheme="majorBidi" w:hAnsiTheme="majorBidi" w:cstheme="majorBidi" w:hint="cs"/>
          <w:sz w:val="28"/>
          <w:szCs w:val="28"/>
          <w:rtl/>
        </w:rPr>
        <w:t xml:space="preserve">وقد </w:t>
      </w:r>
      <w:r w:rsidRPr="00A66077">
        <w:rPr>
          <w:rFonts w:asciiTheme="majorBidi" w:hAnsiTheme="majorBidi" w:cstheme="majorBidi"/>
          <w:sz w:val="28"/>
          <w:szCs w:val="28"/>
          <w:rtl/>
        </w:rPr>
        <w:t xml:space="preserve">أظهرت النتائج أن </w:t>
      </w:r>
      <w:r w:rsidR="00390C40">
        <w:rPr>
          <w:rFonts w:asciiTheme="majorBidi" w:hAnsiTheme="majorBidi" w:cstheme="majorBidi" w:hint="cs"/>
          <w:sz w:val="28"/>
          <w:szCs w:val="28"/>
          <w:rtl/>
        </w:rPr>
        <w:t>قيمة مؤشر</w:t>
      </w:r>
      <w:r w:rsidRPr="00A66077">
        <w:rPr>
          <w:rFonts w:asciiTheme="majorBidi" w:hAnsiTheme="majorBidi" w:cstheme="majorBidi"/>
          <w:sz w:val="28"/>
          <w:szCs w:val="28"/>
          <w:rtl/>
        </w:rPr>
        <w:t xml:space="preserve"> تقييم </w:t>
      </w:r>
      <w:r w:rsidRPr="00A66077">
        <w:rPr>
          <w:rFonts w:asciiTheme="majorBidi" w:hAnsiTheme="majorBidi" w:cstheme="majorBidi" w:hint="cs"/>
          <w:sz w:val="28"/>
          <w:szCs w:val="28"/>
          <w:rtl/>
        </w:rPr>
        <w:t>ال</w:t>
      </w:r>
      <w:r w:rsidRPr="00A66077">
        <w:rPr>
          <w:rFonts w:asciiTheme="majorBidi" w:hAnsiTheme="majorBidi" w:cstheme="majorBidi"/>
          <w:sz w:val="28"/>
          <w:szCs w:val="28"/>
          <w:rtl/>
        </w:rPr>
        <w:t xml:space="preserve">طلاب </w:t>
      </w:r>
      <w:r w:rsidRPr="00A66077">
        <w:rPr>
          <w:rFonts w:asciiTheme="majorBidi" w:hAnsiTheme="majorBidi" w:cs="Times New Roman" w:hint="cs"/>
          <w:sz w:val="28"/>
          <w:szCs w:val="28"/>
          <w:rtl/>
        </w:rPr>
        <w:t>لجودة</w:t>
      </w:r>
      <w:r w:rsidRPr="00A66077">
        <w:rPr>
          <w:rFonts w:asciiTheme="majorBidi" w:hAnsiTheme="majorBidi" w:cs="Times New Roman"/>
          <w:sz w:val="28"/>
          <w:szCs w:val="28"/>
          <w:rtl/>
        </w:rPr>
        <w:t xml:space="preserve"> </w:t>
      </w:r>
      <w:r w:rsidR="00390C40">
        <w:rPr>
          <w:rFonts w:asciiTheme="majorBidi" w:hAnsiTheme="majorBidi" w:cs="Times New Roman" w:hint="cs"/>
          <w:sz w:val="28"/>
          <w:szCs w:val="28"/>
          <w:rtl/>
        </w:rPr>
        <w:t>م</w:t>
      </w:r>
      <w:r w:rsidRPr="00A66077">
        <w:rPr>
          <w:rFonts w:asciiTheme="majorBidi" w:hAnsiTheme="majorBidi" w:cs="Times New Roman" w:hint="cs"/>
          <w:sz w:val="28"/>
          <w:szCs w:val="28"/>
          <w:rtl/>
        </w:rPr>
        <w:t>قررات</w:t>
      </w:r>
      <w:r w:rsidRPr="00A66077">
        <w:rPr>
          <w:rFonts w:asciiTheme="majorBidi" w:hAnsiTheme="majorBidi" w:cstheme="majorBidi"/>
          <w:sz w:val="28"/>
          <w:szCs w:val="28"/>
          <w:rtl/>
        </w:rPr>
        <w:t xml:space="preserve"> برنامج علوم الحاسب</w:t>
      </w:r>
      <w:r w:rsidRPr="00A66077">
        <w:rPr>
          <w:rFonts w:asciiTheme="majorBidi" w:hAnsiTheme="majorBidi" w:cstheme="majorBidi" w:hint="cs"/>
          <w:sz w:val="28"/>
          <w:szCs w:val="28"/>
          <w:rtl/>
        </w:rPr>
        <w:t xml:space="preserve">- تربية </w:t>
      </w:r>
      <w:r w:rsidRPr="00A66077">
        <w:rPr>
          <w:rFonts w:asciiTheme="majorBidi" w:hAnsiTheme="majorBidi" w:cstheme="majorBidi"/>
          <w:sz w:val="28"/>
          <w:szCs w:val="28"/>
          <w:rtl/>
        </w:rPr>
        <w:t>هي (</w:t>
      </w:r>
      <w:r w:rsidR="004117BE">
        <w:rPr>
          <w:rFonts w:asciiTheme="majorBidi" w:hAnsiTheme="majorBidi" w:cstheme="majorBidi"/>
          <w:sz w:val="28"/>
          <w:szCs w:val="28"/>
        </w:rPr>
        <w:t>76</w:t>
      </w:r>
      <w:r w:rsidRPr="00A66077">
        <w:rPr>
          <w:rFonts w:asciiTheme="majorBidi" w:hAnsiTheme="majorBidi" w:cstheme="majorBidi"/>
          <w:sz w:val="28"/>
          <w:szCs w:val="28"/>
          <w:rtl/>
        </w:rPr>
        <w:t>%)</w:t>
      </w:r>
      <w:r w:rsidRPr="00A66077">
        <w:rPr>
          <w:rFonts w:asciiTheme="majorBidi" w:hAnsiTheme="majorBidi" w:cstheme="majorBidi" w:hint="cs"/>
          <w:sz w:val="28"/>
          <w:szCs w:val="28"/>
          <w:rtl/>
        </w:rPr>
        <w:t xml:space="preserve"> وبمتوسط عام (</w:t>
      </w:r>
      <w:r w:rsidR="00C64B2E">
        <w:rPr>
          <w:rFonts w:asciiTheme="majorBidi" w:hAnsiTheme="majorBidi" w:cstheme="majorBidi" w:hint="cs"/>
          <w:sz w:val="28"/>
          <w:szCs w:val="28"/>
          <w:rtl/>
        </w:rPr>
        <w:t>3.</w:t>
      </w:r>
      <w:r w:rsidR="004117BE">
        <w:rPr>
          <w:rFonts w:asciiTheme="majorBidi" w:hAnsiTheme="majorBidi" w:cstheme="majorBidi" w:hint="cs"/>
          <w:sz w:val="28"/>
          <w:szCs w:val="28"/>
          <w:rtl/>
        </w:rPr>
        <w:t>80</w:t>
      </w:r>
      <w:r w:rsidRPr="00A66077">
        <w:rPr>
          <w:rFonts w:asciiTheme="majorBidi" w:hAnsiTheme="majorBidi" w:cstheme="majorBidi" w:hint="cs"/>
          <w:sz w:val="28"/>
          <w:szCs w:val="28"/>
          <w:rtl/>
        </w:rPr>
        <w:t xml:space="preserve">) وهي </w:t>
      </w:r>
      <w:r w:rsidR="00C64B2E">
        <w:rPr>
          <w:rFonts w:asciiTheme="majorBidi" w:hAnsiTheme="majorBidi" w:cstheme="majorBidi" w:hint="cs"/>
          <w:sz w:val="28"/>
          <w:szCs w:val="28"/>
          <w:rtl/>
        </w:rPr>
        <w:t>اقل</w:t>
      </w:r>
      <w:r w:rsidRPr="00A66077">
        <w:rPr>
          <w:rFonts w:asciiTheme="majorBidi" w:hAnsiTheme="majorBidi" w:cstheme="majorBidi" w:hint="cs"/>
          <w:sz w:val="28"/>
          <w:szCs w:val="28"/>
          <w:rtl/>
        </w:rPr>
        <w:t xml:space="preserve"> من النسبة المستهدفة</w:t>
      </w:r>
      <w:r w:rsidR="00C64B2E">
        <w:rPr>
          <w:rFonts w:asciiTheme="majorBidi" w:hAnsiTheme="majorBidi" w:cstheme="majorBidi" w:hint="cs"/>
          <w:sz w:val="28"/>
          <w:szCs w:val="28"/>
          <w:rtl/>
        </w:rPr>
        <w:t xml:space="preserve"> </w:t>
      </w:r>
      <w:r w:rsidR="00390C40">
        <w:rPr>
          <w:rFonts w:asciiTheme="majorBidi" w:hAnsiTheme="majorBidi" w:cstheme="majorBidi" w:hint="cs"/>
          <w:sz w:val="28"/>
          <w:szCs w:val="28"/>
          <w:rtl/>
        </w:rPr>
        <w:t>وكذلك أقل من قيمة المؤشر بالرصد السابق</w:t>
      </w:r>
      <w:r w:rsidRPr="00A66077">
        <w:rPr>
          <w:rFonts w:asciiTheme="majorBidi" w:hAnsiTheme="majorBidi" w:cstheme="majorBidi" w:hint="cs"/>
          <w:sz w:val="28"/>
          <w:szCs w:val="28"/>
          <w:rtl/>
        </w:rPr>
        <w:t xml:space="preserve"> (جدول 1 والشكل البياني).</w:t>
      </w:r>
      <w:r w:rsidRPr="00A66077">
        <w:rPr>
          <w:rFonts w:asciiTheme="majorBidi" w:hAnsiTheme="majorBidi" w:cstheme="majorBidi"/>
          <w:sz w:val="28"/>
          <w:szCs w:val="28"/>
          <w:rtl/>
        </w:rPr>
        <w:t xml:space="preserve"> </w:t>
      </w:r>
    </w:p>
    <w:p w:rsidR="00A66077" w:rsidRPr="002D63FB" w:rsidRDefault="00A66077" w:rsidP="00390C40">
      <w:pPr>
        <w:jc w:val="center"/>
        <w:rPr>
          <w:rFonts w:asciiTheme="majorBidi" w:hAnsiTheme="majorBidi" w:cstheme="majorBidi"/>
          <w:b/>
          <w:bCs/>
          <w:color w:val="000000" w:themeColor="text1"/>
          <w:sz w:val="28"/>
          <w:szCs w:val="28"/>
          <w:rtl/>
        </w:rPr>
      </w:pPr>
      <w:r w:rsidRPr="002D63FB">
        <w:rPr>
          <w:rFonts w:asciiTheme="majorBidi" w:hAnsiTheme="majorBidi" w:cstheme="majorBidi" w:hint="cs"/>
          <w:b/>
          <w:bCs/>
          <w:color w:val="000000" w:themeColor="text1"/>
          <w:sz w:val="28"/>
          <w:szCs w:val="28"/>
          <w:rtl/>
        </w:rPr>
        <w:t>جدول (1):</w:t>
      </w:r>
      <w:r w:rsidRPr="002D63FB">
        <w:rPr>
          <w:rFonts w:asciiTheme="majorBidi" w:hAnsiTheme="majorBidi" w:cstheme="majorBidi"/>
          <w:b/>
          <w:bCs/>
          <w:color w:val="000000" w:themeColor="text1"/>
          <w:sz w:val="28"/>
          <w:szCs w:val="28"/>
          <w:rtl/>
        </w:rPr>
        <w:t xml:space="preserve"> تقييم </w:t>
      </w:r>
      <w:r w:rsidRPr="002D63FB">
        <w:rPr>
          <w:rFonts w:asciiTheme="majorBidi" w:hAnsiTheme="majorBidi" w:cstheme="majorBidi" w:hint="cs"/>
          <w:b/>
          <w:bCs/>
          <w:color w:val="000000" w:themeColor="text1"/>
          <w:sz w:val="28"/>
          <w:szCs w:val="28"/>
          <w:rtl/>
        </w:rPr>
        <w:t xml:space="preserve">الطلاب </w:t>
      </w:r>
      <w:r w:rsidRPr="002D63FB">
        <w:rPr>
          <w:rFonts w:asciiTheme="majorBidi" w:hAnsiTheme="majorBidi" w:cs="Times New Roman" w:hint="cs"/>
          <w:b/>
          <w:bCs/>
          <w:color w:val="000000" w:themeColor="text1"/>
          <w:sz w:val="28"/>
          <w:szCs w:val="28"/>
          <w:rtl/>
        </w:rPr>
        <w:t>لجودة</w:t>
      </w:r>
      <w:r w:rsidRPr="002D63FB">
        <w:rPr>
          <w:rFonts w:asciiTheme="majorBidi" w:hAnsiTheme="majorBidi" w:cs="Times New Roman"/>
          <w:b/>
          <w:bCs/>
          <w:color w:val="000000" w:themeColor="text1"/>
          <w:sz w:val="28"/>
          <w:szCs w:val="28"/>
          <w:rtl/>
        </w:rPr>
        <w:t xml:space="preserve"> </w:t>
      </w:r>
      <w:r w:rsidRPr="002D63FB">
        <w:rPr>
          <w:rFonts w:asciiTheme="majorBidi" w:hAnsiTheme="majorBidi" w:cs="Times New Roman" w:hint="cs"/>
          <w:b/>
          <w:bCs/>
          <w:color w:val="000000" w:themeColor="text1"/>
          <w:sz w:val="28"/>
          <w:szCs w:val="28"/>
          <w:rtl/>
        </w:rPr>
        <w:t>مقررات</w:t>
      </w:r>
      <w:r w:rsidRPr="002D63FB">
        <w:rPr>
          <w:rFonts w:asciiTheme="majorBidi" w:hAnsiTheme="majorBidi" w:cstheme="majorBidi" w:hint="cs"/>
          <w:b/>
          <w:bCs/>
          <w:color w:val="000000" w:themeColor="text1"/>
          <w:sz w:val="28"/>
          <w:szCs w:val="28"/>
          <w:rtl/>
        </w:rPr>
        <w:t xml:space="preserve"> </w:t>
      </w:r>
      <w:r w:rsidRPr="002D63FB">
        <w:rPr>
          <w:rFonts w:asciiTheme="majorBidi" w:hAnsiTheme="majorBidi" w:cstheme="majorBidi"/>
          <w:b/>
          <w:bCs/>
          <w:color w:val="000000" w:themeColor="text1"/>
          <w:sz w:val="28"/>
          <w:szCs w:val="28"/>
          <w:rtl/>
        </w:rPr>
        <w:t xml:space="preserve">برنامج </w:t>
      </w:r>
      <w:r w:rsidRPr="002D63FB">
        <w:rPr>
          <w:rFonts w:asciiTheme="majorBidi" w:hAnsiTheme="majorBidi" w:cstheme="majorBidi"/>
          <w:b/>
          <w:bCs/>
          <w:sz w:val="28"/>
          <w:szCs w:val="28"/>
          <w:rtl/>
        </w:rPr>
        <w:t>علوم الحاسب</w:t>
      </w:r>
      <w:r w:rsidRPr="002D63FB">
        <w:rPr>
          <w:rFonts w:asciiTheme="majorBidi" w:hAnsiTheme="majorBidi" w:cstheme="majorBidi" w:hint="cs"/>
          <w:b/>
          <w:bCs/>
          <w:color w:val="000000" w:themeColor="text1"/>
          <w:sz w:val="28"/>
          <w:szCs w:val="28"/>
          <w:rtl/>
        </w:rPr>
        <w:t xml:space="preserve"> من العام  </w:t>
      </w:r>
      <w:r w:rsidRPr="002D63FB">
        <w:rPr>
          <w:rFonts w:asciiTheme="majorBidi" w:hAnsiTheme="majorBidi" w:cs="Times New Roman"/>
          <w:b/>
          <w:bCs/>
          <w:color w:val="000000" w:themeColor="text1"/>
          <w:sz w:val="28"/>
          <w:szCs w:val="28"/>
          <w:rtl/>
        </w:rPr>
        <w:t>143</w:t>
      </w:r>
      <w:r w:rsidRPr="002D63FB">
        <w:rPr>
          <w:rFonts w:asciiTheme="majorBidi" w:hAnsiTheme="majorBidi" w:cs="Times New Roman" w:hint="cs"/>
          <w:b/>
          <w:bCs/>
          <w:color w:val="000000" w:themeColor="text1"/>
          <w:sz w:val="28"/>
          <w:szCs w:val="28"/>
          <w:rtl/>
        </w:rPr>
        <w:t>7</w:t>
      </w:r>
      <w:r w:rsidRPr="002D63FB">
        <w:rPr>
          <w:rFonts w:asciiTheme="majorBidi" w:hAnsiTheme="majorBidi" w:cs="Times New Roman"/>
          <w:b/>
          <w:bCs/>
          <w:color w:val="000000" w:themeColor="text1"/>
          <w:sz w:val="28"/>
          <w:szCs w:val="28"/>
          <w:rtl/>
        </w:rPr>
        <w:t>/143</w:t>
      </w:r>
      <w:r w:rsidRPr="002D63FB">
        <w:rPr>
          <w:rFonts w:asciiTheme="majorBidi" w:hAnsiTheme="majorBidi" w:cs="Times New Roman" w:hint="cs"/>
          <w:b/>
          <w:bCs/>
          <w:color w:val="000000" w:themeColor="text1"/>
          <w:sz w:val="28"/>
          <w:szCs w:val="28"/>
          <w:rtl/>
        </w:rPr>
        <w:t>8هـ</w:t>
      </w:r>
      <w:r w:rsidRPr="002D63FB">
        <w:rPr>
          <w:rFonts w:asciiTheme="majorBidi" w:hAnsiTheme="majorBidi" w:cstheme="majorBidi" w:hint="cs"/>
          <w:b/>
          <w:bCs/>
          <w:color w:val="000000" w:themeColor="text1"/>
          <w:sz w:val="28"/>
          <w:szCs w:val="28"/>
          <w:rtl/>
        </w:rPr>
        <w:t xml:space="preserve"> وحتى العام  </w:t>
      </w:r>
      <w:r w:rsidRPr="002D63FB">
        <w:rPr>
          <w:rFonts w:asciiTheme="majorBidi" w:hAnsiTheme="majorBidi" w:cs="Times New Roman"/>
          <w:b/>
          <w:bCs/>
          <w:color w:val="000000" w:themeColor="text1"/>
          <w:sz w:val="28"/>
          <w:szCs w:val="28"/>
          <w:rtl/>
        </w:rPr>
        <w:t>14</w:t>
      </w:r>
      <w:r w:rsidR="00F91AA9">
        <w:rPr>
          <w:rFonts w:asciiTheme="majorBidi" w:hAnsiTheme="majorBidi" w:cs="Times New Roman" w:hint="cs"/>
          <w:b/>
          <w:bCs/>
          <w:color w:val="000000" w:themeColor="text1"/>
          <w:sz w:val="28"/>
          <w:szCs w:val="28"/>
          <w:rtl/>
        </w:rPr>
        <w:t>4</w:t>
      </w:r>
      <w:r w:rsidR="001A1ACF">
        <w:rPr>
          <w:rFonts w:asciiTheme="majorBidi" w:hAnsiTheme="majorBidi" w:cs="Times New Roman" w:hint="cs"/>
          <w:b/>
          <w:bCs/>
          <w:color w:val="000000" w:themeColor="text1"/>
          <w:sz w:val="28"/>
          <w:szCs w:val="28"/>
          <w:rtl/>
        </w:rPr>
        <w:t>0</w:t>
      </w:r>
      <w:r w:rsidRPr="002D63FB">
        <w:rPr>
          <w:rFonts w:asciiTheme="majorBidi" w:hAnsiTheme="majorBidi" w:cs="Times New Roman"/>
          <w:b/>
          <w:bCs/>
          <w:color w:val="000000" w:themeColor="text1"/>
          <w:sz w:val="28"/>
          <w:szCs w:val="28"/>
          <w:rtl/>
        </w:rPr>
        <w:t xml:space="preserve"> /14</w:t>
      </w:r>
      <w:r w:rsidRPr="002D63FB">
        <w:rPr>
          <w:rFonts w:asciiTheme="majorBidi" w:hAnsiTheme="majorBidi" w:cs="Times New Roman" w:hint="cs"/>
          <w:b/>
          <w:bCs/>
          <w:color w:val="000000" w:themeColor="text1"/>
          <w:sz w:val="28"/>
          <w:szCs w:val="28"/>
          <w:rtl/>
        </w:rPr>
        <w:t>4</w:t>
      </w:r>
      <w:r w:rsidR="001A1ACF">
        <w:rPr>
          <w:rFonts w:asciiTheme="majorBidi" w:hAnsiTheme="majorBidi" w:cs="Times New Roman" w:hint="cs"/>
          <w:b/>
          <w:bCs/>
          <w:color w:val="000000" w:themeColor="text1"/>
          <w:sz w:val="28"/>
          <w:szCs w:val="28"/>
          <w:rtl/>
        </w:rPr>
        <w:t>1</w:t>
      </w:r>
      <w:r w:rsidRPr="002D63FB">
        <w:rPr>
          <w:rFonts w:asciiTheme="majorBidi" w:hAnsiTheme="majorBidi" w:cs="Times New Roman" w:hint="cs"/>
          <w:b/>
          <w:bCs/>
          <w:color w:val="000000" w:themeColor="text1"/>
          <w:sz w:val="28"/>
          <w:szCs w:val="28"/>
          <w:rtl/>
        </w:rPr>
        <w:t>هـ</w:t>
      </w:r>
    </w:p>
    <w:tbl>
      <w:tblPr>
        <w:tblStyle w:val="-310"/>
        <w:bidiVisual/>
        <w:tblW w:w="11427" w:type="dxa"/>
        <w:jc w:val="center"/>
        <w:tblLook w:val="04A0" w:firstRow="1" w:lastRow="0" w:firstColumn="1" w:lastColumn="0" w:noHBand="0" w:noVBand="1"/>
      </w:tblPr>
      <w:tblGrid>
        <w:gridCol w:w="1886"/>
        <w:gridCol w:w="1148"/>
        <w:gridCol w:w="1147"/>
        <w:gridCol w:w="1103"/>
        <w:gridCol w:w="1302"/>
        <w:gridCol w:w="1147"/>
        <w:gridCol w:w="1186"/>
        <w:gridCol w:w="1254"/>
        <w:gridCol w:w="1254"/>
      </w:tblGrid>
      <w:tr w:rsidR="004117BE" w:rsidRPr="00F91AA9" w:rsidTr="004117BE">
        <w:trPr>
          <w:cnfStyle w:val="100000000000" w:firstRow="1" w:lastRow="0" w:firstColumn="0" w:lastColumn="0" w:oddVBand="0" w:evenVBand="0" w:oddHBand="0"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1886" w:type="dxa"/>
            <w:noWrap/>
            <w:hideMark/>
          </w:tcPr>
          <w:p w:rsidR="004117BE" w:rsidRPr="00F91AA9" w:rsidRDefault="004117BE" w:rsidP="002D63FB">
            <w:pPr>
              <w:spacing w:after="200" w:line="276" w:lineRule="auto"/>
              <w:jc w:val="center"/>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hint="cs"/>
                <w:b w:val="0"/>
                <w:bCs w:val="0"/>
                <w:color w:val="000000"/>
                <w:rtl/>
              </w:rPr>
              <w:t>علوم الحاسب</w:t>
            </w:r>
          </w:p>
        </w:tc>
        <w:tc>
          <w:tcPr>
            <w:tcW w:w="1148"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7</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8</w:t>
            </w:r>
          </w:p>
        </w:tc>
        <w:tc>
          <w:tcPr>
            <w:tcW w:w="1147"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7</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8</w:t>
            </w:r>
          </w:p>
        </w:tc>
        <w:tc>
          <w:tcPr>
            <w:tcW w:w="1103"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8</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9</w:t>
            </w:r>
          </w:p>
        </w:tc>
        <w:tc>
          <w:tcPr>
            <w:tcW w:w="1302"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8</w:t>
            </w:r>
            <w:r w:rsidRPr="00F91AA9">
              <w:rPr>
                <w:rFonts w:ascii="Simplified Arabic" w:eastAsia="Times New Roman" w:hAnsi="Simplified Arabic" w:cs="Simplified Arabic"/>
                <w:b w:val="0"/>
                <w:bCs w:val="0"/>
                <w:color w:val="000000"/>
                <w:rtl/>
              </w:rPr>
              <w:t>-3</w:t>
            </w:r>
            <w:r w:rsidRPr="00F91AA9">
              <w:rPr>
                <w:rFonts w:ascii="Simplified Arabic" w:eastAsia="Times New Roman" w:hAnsi="Simplified Arabic" w:cs="Simplified Arabic" w:hint="cs"/>
                <w:b w:val="0"/>
                <w:bCs w:val="0"/>
                <w:color w:val="000000"/>
                <w:rtl/>
              </w:rPr>
              <w:t>9</w:t>
            </w:r>
          </w:p>
        </w:tc>
        <w:tc>
          <w:tcPr>
            <w:tcW w:w="1147"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9</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40</w:t>
            </w:r>
          </w:p>
        </w:tc>
        <w:tc>
          <w:tcPr>
            <w:tcW w:w="1186" w:type="dxa"/>
          </w:tcPr>
          <w:p w:rsidR="004117BE" w:rsidRPr="00F91AA9" w:rsidRDefault="004117BE" w:rsidP="002D63FB">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sidRPr="00F91AA9">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3</w:t>
            </w:r>
            <w:r w:rsidRPr="00F91AA9">
              <w:rPr>
                <w:rFonts w:ascii="Simplified Arabic" w:eastAsia="Times New Roman" w:hAnsi="Simplified Arabic" w:cs="Simplified Arabic" w:hint="cs"/>
                <w:b w:val="0"/>
                <w:bCs w:val="0"/>
                <w:color w:val="000000"/>
                <w:rtl/>
              </w:rPr>
              <w:t>9</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40</w:t>
            </w:r>
          </w:p>
        </w:tc>
        <w:tc>
          <w:tcPr>
            <w:tcW w:w="1254" w:type="dxa"/>
          </w:tcPr>
          <w:p w:rsidR="004117BE" w:rsidRPr="00F91AA9" w:rsidRDefault="004117BE" w:rsidP="004117BE">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91AA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254" w:type="dxa"/>
          </w:tcPr>
          <w:p w:rsidR="004117BE" w:rsidRPr="00F91AA9" w:rsidRDefault="004117BE" w:rsidP="001A1AC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91AA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1A1ACF">
              <w:rPr>
                <w:rFonts w:ascii="Simplified Arabic" w:eastAsia="Times New Roman" w:hAnsi="Simplified Arabic" w:cs="Simplified Arabic" w:hint="cs"/>
                <w:b w:val="0"/>
                <w:bCs w:val="0"/>
                <w:color w:val="000000"/>
                <w:rtl/>
              </w:rPr>
              <w:t>0</w:t>
            </w:r>
            <w:r w:rsidRPr="00F91AA9">
              <w:rPr>
                <w:rFonts w:ascii="Simplified Arabic" w:eastAsia="Times New Roman" w:hAnsi="Simplified Arabic" w:cs="Simplified Arabic"/>
                <w:b w:val="0"/>
                <w:bCs w:val="0"/>
                <w:color w:val="000000"/>
                <w:rtl/>
              </w:rPr>
              <w:t>-</w:t>
            </w:r>
            <w:r w:rsidRPr="00F91AA9">
              <w:rPr>
                <w:rFonts w:ascii="Simplified Arabic" w:eastAsia="Times New Roman" w:hAnsi="Simplified Arabic" w:cs="Simplified Arabic" w:hint="cs"/>
                <w:b w:val="0"/>
                <w:bCs w:val="0"/>
                <w:color w:val="000000"/>
                <w:rtl/>
              </w:rPr>
              <w:t>4</w:t>
            </w:r>
            <w:r w:rsidR="001A1ACF">
              <w:rPr>
                <w:rFonts w:ascii="Simplified Arabic" w:eastAsia="Times New Roman" w:hAnsi="Simplified Arabic" w:cs="Simplified Arabic" w:hint="cs"/>
                <w:b w:val="0"/>
                <w:bCs w:val="0"/>
                <w:color w:val="000000"/>
                <w:rtl/>
              </w:rPr>
              <w:t>1</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1886" w:type="dxa"/>
            <w:noWrap/>
            <w:hideMark/>
          </w:tcPr>
          <w:p w:rsidR="004117BE" w:rsidRPr="00F91AA9" w:rsidRDefault="004117BE" w:rsidP="002D63FB">
            <w:pPr>
              <w:spacing w:after="200" w:line="276" w:lineRule="auto"/>
              <w:jc w:val="center"/>
              <w:rPr>
                <w:rFonts w:ascii="Simplified Arabic" w:eastAsia="Times New Roman" w:hAnsi="Simplified Arabic" w:cs="Simplified Arabic"/>
                <w:b w:val="0"/>
                <w:bCs w:val="0"/>
                <w:color w:val="000000"/>
              </w:rPr>
            </w:pPr>
            <w:r w:rsidRPr="00F91AA9">
              <w:rPr>
                <w:rFonts w:ascii="Simplified Arabic" w:eastAsia="Times New Roman" w:hAnsi="Simplified Arabic" w:cs="Simplified Arabic" w:hint="cs"/>
                <w:b w:val="0"/>
                <w:bCs w:val="0"/>
                <w:color w:val="000000"/>
                <w:rtl/>
              </w:rPr>
              <w:t>متوسط التقييم العام</w:t>
            </w:r>
          </w:p>
        </w:tc>
        <w:tc>
          <w:tcPr>
            <w:tcW w:w="1148"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3.78</w:t>
            </w:r>
          </w:p>
        </w:tc>
        <w:tc>
          <w:tcPr>
            <w:tcW w:w="1147"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3.80</w:t>
            </w:r>
          </w:p>
        </w:tc>
        <w:tc>
          <w:tcPr>
            <w:tcW w:w="1103"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3.91</w:t>
            </w:r>
          </w:p>
        </w:tc>
        <w:tc>
          <w:tcPr>
            <w:tcW w:w="1302"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3.87</w:t>
            </w:r>
          </w:p>
        </w:tc>
        <w:tc>
          <w:tcPr>
            <w:tcW w:w="1147"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3.87</w:t>
            </w:r>
          </w:p>
        </w:tc>
        <w:tc>
          <w:tcPr>
            <w:tcW w:w="1186"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4.44</w:t>
            </w:r>
          </w:p>
        </w:tc>
        <w:tc>
          <w:tcPr>
            <w:tcW w:w="1254" w:type="dxa"/>
          </w:tcPr>
          <w:p w:rsidR="004117BE" w:rsidRPr="00F91AA9" w:rsidRDefault="004117BE" w:rsidP="002D63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3.98</w:t>
            </w:r>
          </w:p>
        </w:tc>
        <w:tc>
          <w:tcPr>
            <w:tcW w:w="1254" w:type="dxa"/>
          </w:tcPr>
          <w:p w:rsidR="004117BE" w:rsidRDefault="004117BE" w:rsidP="002D63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r>
      <w:tr w:rsidR="004117BE" w:rsidRPr="00F91AA9" w:rsidTr="004117BE">
        <w:trPr>
          <w:cnfStyle w:val="000000010000" w:firstRow="0" w:lastRow="0" w:firstColumn="0" w:lastColumn="0" w:oddVBand="0" w:evenVBand="0" w:oddHBand="0" w:evenHBand="1"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1886" w:type="dxa"/>
            <w:noWrap/>
          </w:tcPr>
          <w:p w:rsidR="004117BE" w:rsidRPr="00F91AA9" w:rsidRDefault="004117BE" w:rsidP="002D63FB">
            <w:pPr>
              <w:spacing w:after="200" w:line="276" w:lineRule="auto"/>
              <w:jc w:val="center"/>
              <w:rPr>
                <w:rFonts w:ascii="Simplified Arabic" w:eastAsia="Times New Roman" w:hAnsi="Simplified Arabic" w:cs="Simplified Arabic"/>
                <w:b w:val="0"/>
                <w:bCs w:val="0"/>
                <w:color w:val="000000"/>
                <w:rtl/>
              </w:rPr>
            </w:pPr>
            <w:r w:rsidRPr="00F91AA9">
              <w:rPr>
                <w:rFonts w:ascii="Simplified Arabic" w:eastAsia="Times New Roman" w:hAnsi="Simplified Arabic" w:cs="Simplified Arabic" w:hint="cs"/>
                <w:b w:val="0"/>
                <w:bCs w:val="0"/>
                <w:color w:val="000000"/>
                <w:rtl/>
              </w:rPr>
              <w:t>النسبة</w:t>
            </w:r>
          </w:p>
        </w:tc>
        <w:tc>
          <w:tcPr>
            <w:tcW w:w="1148"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75.6</w:t>
            </w:r>
          </w:p>
        </w:tc>
        <w:tc>
          <w:tcPr>
            <w:tcW w:w="1147"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76</w:t>
            </w:r>
          </w:p>
        </w:tc>
        <w:tc>
          <w:tcPr>
            <w:tcW w:w="1103"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78.2</w:t>
            </w:r>
          </w:p>
        </w:tc>
        <w:tc>
          <w:tcPr>
            <w:tcW w:w="1302"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77.4</w:t>
            </w:r>
          </w:p>
        </w:tc>
        <w:tc>
          <w:tcPr>
            <w:tcW w:w="1147"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77.4</w:t>
            </w:r>
          </w:p>
        </w:tc>
        <w:tc>
          <w:tcPr>
            <w:tcW w:w="1186" w:type="dxa"/>
          </w:tcPr>
          <w:p w:rsidR="004117BE" w:rsidRPr="00F91AA9" w:rsidRDefault="004117BE" w:rsidP="002D63FB">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color w:val="000000"/>
              </w:rPr>
              <w:t>88.8</w:t>
            </w:r>
          </w:p>
        </w:tc>
        <w:tc>
          <w:tcPr>
            <w:tcW w:w="1254" w:type="dxa"/>
          </w:tcPr>
          <w:p w:rsidR="004117BE" w:rsidRPr="00F91AA9" w:rsidRDefault="004117BE" w:rsidP="002D63FB">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79.6</w:t>
            </w:r>
          </w:p>
        </w:tc>
        <w:tc>
          <w:tcPr>
            <w:tcW w:w="1254" w:type="dxa"/>
          </w:tcPr>
          <w:p w:rsidR="004117BE" w:rsidRDefault="004117BE" w:rsidP="002D63FB">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trHeight w:val="242"/>
          <w:jc w:val="center"/>
        </w:trPr>
        <w:tc>
          <w:tcPr>
            <w:cnfStyle w:val="001000000000" w:firstRow="0" w:lastRow="0" w:firstColumn="1" w:lastColumn="0" w:oddVBand="0" w:evenVBand="0" w:oddHBand="0" w:evenHBand="0" w:firstRowFirstColumn="0" w:firstRowLastColumn="0" w:lastRowFirstColumn="0" w:lastRowLastColumn="0"/>
            <w:tcW w:w="1886" w:type="dxa"/>
            <w:noWrap/>
          </w:tcPr>
          <w:p w:rsidR="004117BE" w:rsidRPr="00F91AA9" w:rsidRDefault="004117BE" w:rsidP="002D63FB">
            <w:pPr>
              <w:spacing w:after="200" w:line="276" w:lineRule="auto"/>
              <w:jc w:val="center"/>
              <w:rPr>
                <w:rFonts w:ascii="Simplified Arabic" w:eastAsia="Times New Roman" w:hAnsi="Simplified Arabic" w:cs="Simplified Arabic"/>
                <w:b w:val="0"/>
                <w:bCs w:val="0"/>
                <w:color w:val="000000"/>
                <w:rtl/>
              </w:rPr>
            </w:pPr>
            <w:r w:rsidRPr="00F91AA9">
              <w:rPr>
                <w:rFonts w:ascii="Simplified Arabic" w:eastAsia="Times New Roman" w:hAnsi="Simplified Arabic" w:cs="Simplified Arabic" w:hint="cs"/>
                <w:b w:val="0"/>
                <w:bCs w:val="0"/>
                <w:color w:val="000000"/>
                <w:rtl/>
              </w:rPr>
              <w:t>مستوى التقييم</w:t>
            </w:r>
          </w:p>
        </w:tc>
        <w:tc>
          <w:tcPr>
            <w:tcW w:w="1148"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47"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03"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302"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47"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186" w:type="dxa"/>
          </w:tcPr>
          <w:p w:rsidR="004117BE" w:rsidRPr="00F91AA9" w:rsidRDefault="004117BE" w:rsidP="002D63FB">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91AA9">
              <w:rPr>
                <w:rFonts w:ascii="Simplified Arabic" w:eastAsia="Times New Roman" w:hAnsi="Simplified Arabic" w:cs="Simplified Arabic" w:hint="cs"/>
                <w:color w:val="000000"/>
                <w:rtl/>
              </w:rPr>
              <w:t>ممتاز</w:t>
            </w:r>
          </w:p>
        </w:tc>
        <w:tc>
          <w:tcPr>
            <w:tcW w:w="1254" w:type="dxa"/>
          </w:tcPr>
          <w:p w:rsidR="004117BE" w:rsidRPr="00F91AA9" w:rsidRDefault="004117BE" w:rsidP="004117BE">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c>
          <w:tcPr>
            <w:tcW w:w="1254" w:type="dxa"/>
          </w:tcPr>
          <w:p w:rsidR="004117BE" w:rsidRPr="00F91AA9" w:rsidRDefault="004117BE" w:rsidP="004117BE">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91AA9">
              <w:rPr>
                <w:rFonts w:ascii="Simplified Arabic" w:eastAsia="Times New Roman" w:hAnsi="Simplified Arabic" w:cs="Simplified Arabic" w:hint="cs"/>
                <w:color w:val="000000"/>
                <w:rtl/>
              </w:rPr>
              <w:t>جيد جدا</w:t>
            </w:r>
          </w:p>
        </w:tc>
      </w:tr>
    </w:tbl>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4117BE" w:rsidRPr="004117BE" w:rsidRDefault="001A1ACF" w:rsidP="004117BE">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439EC60" wp14:editId="21533F39">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117BE" w:rsidRPr="004117BE" w:rsidRDefault="004117BE" w:rsidP="004117BE">
      <w:pPr>
        <w:autoSpaceDE w:val="0"/>
        <w:autoSpaceDN w:val="0"/>
        <w:bidi w:val="0"/>
        <w:adjustRightInd w:val="0"/>
        <w:spacing w:after="0" w:line="400" w:lineRule="atLeast"/>
        <w:rPr>
          <w:rFonts w:ascii="Times New Roman" w:hAnsi="Times New Roman" w:cs="Times New Roman"/>
          <w:sz w:val="24"/>
          <w:szCs w:val="24"/>
        </w:rPr>
      </w:pPr>
    </w:p>
    <w:p w:rsidR="00A66077" w:rsidRPr="00A66077" w:rsidRDefault="00A66077" w:rsidP="00A66077">
      <w:pPr>
        <w:autoSpaceDE w:val="0"/>
        <w:autoSpaceDN w:val="0"/>
        <w:bidi w:val="0"/>
        <w:adjustRightInd w:val="0"/>
        <w:spacing w:after="0" w:line="240" w:lineRule="auto"/>
        <w:jc w:val="center"/>
        <w:rPr>
          <w:rFonts w:ascii="Times New Roman" w:hAnsi="Times New Roman" w:cs="Times New Roman"/>
          <w:sz w:val="24"/>
          <w:szCs w:val="24"/>
        </w:rPr>
      </w:pPr>
    </w:p>
    <w:p w:rsidR="00A66077" w:rsidRDefault="00A66077" w:rsidP="007862D2">
      <w:pPr>
        <w:ind w:firstLine="567"/>
        <w:jc w:val="both"/>
        <w:rPr>
          <w:rFonts w:asciiTheme="majorBidi" w:hAnsiTheme="majorBidi" w:cstheme="majorBidi"/>
          <w:sz w:val="28"/>
          <w:szCs w:val="28"/>
          <w:rtl/>
        </w:rPr>
      </w:pPr>
      <w:r w:rsidRPr="00A66077">
        <w:rPr>
          <w:rFonts w:asciiTheme="majorBidi" w:hAnsiTheme="majorBidi" w:cstheme="majorBidi" w:hint="cs"/>
          <w:color w:val="000000" w:themeColor="text1"/>
          <w:sz w:val="32"/>
          <w:szCs w:val="32"/>
          <w:rtl/>
        </w:rPr>
        <w:t xml:space="preserve">وبالنظر لجدول (2) يتضح </w:t>
      </w:r>
      <w:r w:rsidR="00795580">
        <w:rPr>
          <w:rFonts w:asciiTheme="majorBidi" w:hAnsiTheme="majorBidi" w:cstheme="majorBidi" w:hint="cs"/>
          <w:color w:val="000000" w:themeColor="text1"/>
          <w:sz w:val="32"/>
          <w:szCs w:val="32"/>
          <w:rtl/>
        </w:rPr>
        <w:t xml:space="preserve">عدم </w:t>
      </w:r>
      <w:r w:rsidRPr="00A66077">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مما يدلل على </w:t>
      </w:r>
      <w:r w:rsidR="00795580">
        <w:rPr>
          <w:rFonts w:asciiTheme="majorBidi" w:hAnsiTheme="majorBidi" w:cstheme="majorBidi" w:hint="cs"/>
          <w:color w:val="000000" w:themeColor="text1"/>
          <w:sz w:val="32"/>
          <w:szCs w:val="32"/>
          <w:rtl/>
        </w:rPr>
        <w:t>ثبات قياس المؤشر</w:t>
      </w:r>
      <w:r w:rsidR="007862D2">
        <w:rPr>
          <w:rFonts w:asciiTheme="majorBidi" w:hAnsiTheme="majorBidi" w:cstheme="majorBidi" w:hint="cs"/>
          <w:color w:val="000000" w:themeColor="text1"/>
          <w:sz w:val="32"/>
          <w:szCs w:val="32"/>
          <w:rtl/>
        </w:rPr>
        <w:t xml:space="preserve"> حول متوسط فترات الرصد</w:t>
      </w:r>
      <w:r w:rsidRPr="00A66077">
        <w:rPr>
          <w:rFonts w:asciiTheme="majorBidi" w:hAnsiTheme="majorBidi" w:cstheme="majorBidi" w:hint="cs"/>
          <w:color w:val="000000" w:themeColor="text1"/>
          <w:sz w:val="32"/>
          <w:szCs w:val="32"/>
          <w:rtl/>
        </w:rPr>
        <w:t>.</w:t>
      </w:r>
    </w:p>
    <w:p w:rsidR="00795580" w:rsidRDefault="00795580" w:rsidP="002D63FB">
      <w:pPr>
        <w:ind w:firstLine="567"/>
        <w:jc w:val="both"/>
        <w:rPr>
          <w:rFonts w:asciiTheme="majorBidi" w:hAnsiTheme="majorBidi" w:cstheme="majorBidi"/>
          <w:sz w:val="28"/>
          <w:szCs w:val="28"/>
          <w:rtl/>
        </w:rPr>
      </w:pPr>
    </w:p>
    <w:p w:rsidR="00C64B2E" w:rsidRDefault="00C64B2E" w:rsidP="002D63FB">
      <w:pPr>
        <w:ind w:firstLine="567"/>
        <w:jc w:val="both"/>
        <w:rPr>
          <w:rFonts w:asciiTheme="majorBidi" w:hAnsiTheme="majorBidi" w:cstheme="majorBidi"/>
          <w:sz w:val="28"/>
          <w:szCs w:val="28"/>
          <w:rtl/>
        </w:rPr>
      </w:pPr>
    </w:p>
    <w:p w:rsidR="00795580" w:rsidRPr="00A66077" w:rsidRDefault="00795580" w:rsidP="002D63FB">
      <w:pPr>
        <w:ind w:firstLine="567"/>
        <w:jc w:val="both"/>
        <w:rPr>
          <w:rFonts w:asciiTheme="majorBidi" w:hAnsiTheme="majorBidi" w:cstheme="majorBidi"/>
          <w:sz w:val="28"/>
          <w:szCs w:val="28"/>
          <w:rtl/>
        </w:rPr>
      </w:pPr>
    </w:p>
    <w:p w:rsidR="00A66077" w:rsidRPr="002D63FB" w:rsidRDefault="00A66077" w:rsidP="001A1ACF">
      <w:pPr>
        <w:jc w:val="center"/>
        <w:rPr>
          <w:rFonts w:asciiTheme="majorBidi" w:hAnsiTheme="majorBidi" w:cstheme="majorBidi"/>
          <w:b/>
          <w:bCs/>
          <w:color w:val="000000" w:themeColor="text1"/>
          <w:sz w:val="32"/>
          <w:szCs w:val="32"/>
        </w:rPr>
      </w:pPr>
      <w:r w:rsidRPr="002D63FB">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4117BE">
        <w:rPr>
          <w:rFonts w:asciiTheme="majorBidi" w:hAnsiTheme="majorBidi" w:cstheme="majorBidi" w:hint="cs"/>
          <w:b/>
          <w:bCs/>
          <w:sz w:val="28"/>
          <w:szCs w:val="28"/>
          <w:rtl/>
        </w:rPr>
        <w:t>الثاني</w:t>
      </w:r>
      <w:r w:rsidRPr="002D63FB">
        <w:rPr>
          <w:rFonts w:asciiTheme="majorBidi" w:hAnsiTheme="majorBidi" w:cstheme="majorBidi" w:hint="cs"/>
          <w:b/>
          <w:bCs/>
          <w:sz w:val="28"/>
          <w:szCs w:val="28"/>
          <w:rtl/>
        </w:rPr>
        <w:t xml:space="preserve"> من العام 14</w:t>
      </w:r>
      <w:r w:rsidR="00F91AA9">
        <w:rPr>
          <w:rFonts w:asciiTheme="majorBidi" w:hAnsiTheme="majorBidi" w:cstheme="majorBidi" w:hint="cs"/>
          <w:b/>
          <w:bCs/>
          <w:sz w:val="28"/>
          <w:szCs w:val="28"/>
          <w:rtl/>
        </w:rPr>
        <w:t>4</w:t>
      </w:r>
      <w:r w:rsidR="001A1ACF">
        <w:rPr>
          <w:rFonts w:asciiTheme="majorBidi" w:hAnsiTheme="majorBidi" w:cstheme="majorBidi" w:hint="cs"/>
          <w:b/>
          <w:bCs/>
          <w:sz w:val="28"/>
          <w:szCs w:val="28"/>
          <w:rtl/>
        </w:rPr>
        <w:t>0</w:t>
      </w:r>
      <w:r w:rsidRPr="002D63FB">
        <w:rPr>
          <w:rFonts w:asciiTheme="majorBidi" w:hAnsiTheme="majorBidi" w:cstheme="majorBidi" w:hint="cs"/>
          <w:b/>
          <w:bCs/>
          <w:sz w:val="28"/>
          <w:szCs w:val="28"/>
          <w:rtl/>
        </w:rPr>
        <w:t>/144</w:t>
      </w:r>
      <w:r w:rsidR="001A1ACF">
        <w:rPr>
          <w:rFonts w:asciiTheme="majorBidi" w:hAnsiTheme="majorBidi" w:cstheme="majorBidi" w:hint="cs"/>
          <w:b/>
          <w:bCs/>
          <w:sz w:val="28"/>
          <w:szCs w:val="28"/>
          <w:rtl/>
        </w:rPr>
        <w:t>1</w:t>
      </w:r>
      <w:r w:rsidRPr="002D63FB">
        <w:rPr>
          <w:rFonts w:asciiTheme="majorBidi" w:hAnsiTheme="majorBidi" w:cstheme="majorBidi" w:hint="cs"/>
          <w:b/>
          <w:bCs/>
          <w:sz w:val="28"/>
          <w:szCs w:val="28"/>
          <w:rtl/>
        </w:rPr>
        <w:t>هـ  لجودة ال</w:t>
      </w:r>
      <w:r w:rsidR="00156F0E">
        <w:rPr>
          <w:rFonts w:asciiTheme="majorBidi" w:hAnsiTheme="majorBidi" w:cstheme="majorBidi" w:hint="cs"/>
          <w:b/>
          <w:bCs/>
          <w:sz w:val="28"/>
          <w:szCs w:val="28"/>
          <w:rtl/>
        </w:rPr>
        <w:t>مقررات الدراسية مع متوسط الرصد السابق</w:t>
      </w:r>
    </w:p>
    <w:tbl>
      <w:tblPr>
        <w:tblStyle w:val="2-422"/>
        <w:bidiVisual/>
        <w:tblW w:w="9772" w:type="dxa"/>
        <w:tblLayout w:type="fixed"/>
        <w:tblLook w:val="0000" w:firstRow="0" w:lastRow="0" w:firstColumn="0" w:lastColumn="0" w:noHBand="0" w:noVBand="0"/>
      </w:tblPr>
      <w:tblGrid>
        <w:gridCol w:w="1511"/>
        <w:gridCol w:w="1048"/>
        <w:gridCol w:w="1048"/>
        <w:gridCol w:w="1048"/>
        <w:gridCol w:w="1048"/>
        <w:gridCol w:w="971"/>
        <w:gridCol w:w="1581"/>
        <w:gridCol w:w="1517"/>
      </w:tblGrid>
      <w:tr w:rsidR="00A66077" w:rsidRPr="00F91AA9" w:rsidTr="00F91A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val="restart"/>
          </w:tcPr>
          <w:p w:rsidR="00A66077" w:rsidRPr="00F91AA9" w:rsidRDefault="00A66077" w:rsidP="001A1ACF">
            <w:pPr>
              <w:autoSpaceDE w:val="0"/>
              <w:autoSpaceDN w:val="0"/>
              <w:bidi w:val="0"/>
              <w:adjustRightInd w:val="0"/>
              <w:spacing w:after="200" w:line="320" w:lineRule="atLeast"/>
              <w:ind w:left="60" w:right="60"/>
              <w:jc w:val="center"/>
              <w:rPr>
                <w:rFonts w:asciiTheme="majorBidi" w:hAnsiTheme="majorBidi" w:cstheme="majorBidi"/>
                <w:rtl/>
              </w:rPr>
            </w:pPr>
            <w:r w:rsidRPr="00F91AA9">
              <w:rPr>
                <w:rFonts w:asciiTheme="majorBidi" w:hAnsiTheme="majorBidi" w:cstheme="majorBidi"/>
                <w:color w:val="000000"/>
                <w:rtl/>
              </w:rPr>
              <w:t xml:space="preserve">متوسط الرصد للفصل </w:t>
            </w:r>
            <w:r w:rsidR="004117BE">
              <w:rPr>
                <w:rFonts w:asciiTheme="majorBidi" w:hAnsiTheme="majorBidi" w:cstheme="majorBidi" w:hint="cs"/>
                <w:color w:val="000000"/>
                <w:rtl/>
              </w:rPr>
              <w:t>الثاني</w:t>
            </w:r>
            <w:r w:rsidRPr="00F91AA9">
              <w:rPr>
                <w:rFonts w:asciiTheme="majorBidi" w:hAnsiTheme="majorBidi" w:cstheme="majorBidi"/>
                <w:color w:val="000000"/>
                <w:rtl/>
              </w:rPr>
              <w:t xml:space="preserve"> من العام 14</w:t>
            </w:r>
            <w:r w:rsidR="00F91AA9">
              <w:rPr>
                <w:rFonts w:asciiTheme="majorBidi" w:hAnsiTheme="majorBidi" w:cstheme="majorBidi" w:hint="cs"/>
                <w:color w:val="000000"/>
                <w:rtl/>
              </w:rPr>
              <w:t>4</w:t>
            </w:r>
            <w:r w:rsidR="001A1ACF">
              <w:rPr>
                <w:rFonts w:asciiTheme="majorBidi" w:hAnsiTheme="majorBidi" w:cstheme="majorBidi" w:hint="cs"/>
                <w:color w:val="000000"/>
                <w:rtl/>
              </w:rPr>
              <w:t>0</w:t>
            </w:r>
            <w:r w:rsidRPr="00F91AA9">
              <w:rPr>
                <w:rFonts w:asciiTheme="majorBidi" w:hAnsiTheme="majorBidi" w:cstheme="majorBidi"/>
                <w:color w:val="000000"/>
                <w:rtl/>
              </w:rPr>
              <w:t>/144</w:t>
            </w:r>
            <w:r w:rsidR="001A1ACF">
              <w:rPr>
                <w:rFonts w:asciiTheme="majorBidi" w:hAnsiTheme="majorBidi" w:cstheme="majorBidi" w:hint="cs"/>
                <w:color w:val="000000"/>
                <w:rtl/>
              </w:rPr>
              <w:t>1</w:t>
            </w:r>
          </w:p>
        </w:tc>
        <w:tc>
          <w:tcPr>
            <w:tcW w:w="1048" w:type="dxa"/>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tl/>
              </w:rPr>
              <w:t>عدد</w:t>
            </w:r>
            <w:r w:rsidRPr="00F91AA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tl/>
              </w:rPr>
            </w:pPr>
            <w:r w:rsidRPr="00F91AA9">
              <w:rPr>
                <w:rFonts w:asciiTheme="majorBidi" w:hAnsiTheme="majorBidi" w:cstheme="majorBidi"/>
                <w:color w:val="000000"/>
                <w:rtl/>
              </w:rPr>
              <w:t>المتوسط الحسابي لفترات الرصد</w:t>
            </w:r>
          </w:p>
        </w:tc>
        <w:tc>
          <w:tcPr>
            <w:tcW w:w="1048" w:type="dxa"/>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91AA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sidRPr="00F91AA9">
              <w:rPr>
                <w:rFonts w:asciiTheme="majorBidi" w:hAnsiTheme="majorBidi" w:cstheme="majorBidi"/>
                <w:color w:val="000000"/>
                <w:rtl/>
              </w:rPr>
              <w:t>ت</w:t>
            </w:r>
          </w:p>
        </w:tc>
        <w:tc>
          <w:tcPr>
            <w:tcW w:w="2552" w:type="dxa"/>
            <w:gridSpan w:val="2"/>
          </w:tcPr>
          <w:p w:rsidR="00A66077" w:rsidRPr="00F91AA9" w:rsidRDefault="00A66077"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Pr>
              <w:t xml:space="preserve">Test Value = </w:t>
            </w:r>
            <w:r w:rsidR="00795580">
              <w:rPr>
                <w:rFonts w:asciiTheme="majorBidi" w:hAnsiTheme="majorBidi" w:cstheme="majorBidi"/>
                <w:color w:val="000000"/>
              </w:rPr>
              <w:t>3.98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66077" w:rsidRPr="00F91AA9" w:rsidRDefault="00F91AA9"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A66077" w:rsidRPr="00F91AA9" w:rsidTr="00F91AA9">
        <w:trPr>
          <w:trHeight w:val="660"/>
        </w:trPr>
        <w:tc>
          <w:tcPr>
            <w:cnfStyle w:val="000010000000" w:firstRow="0" w:lastRow="0" w:firstColumn="0" w:lastColumn="0" w:oddVBand="1" w:evenVBand="0" w:oddHBand="0" w:evenHBand="0" w:firstRowFirstColumn="0" w:firstRowLastColumn="0" w:lastRowFirstColumn="0" w:lastRowLastColumn="0"/>
            <w:tcW w:w="1511"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val="restart"/>
          </w:tcPr>
          <w:p w:rsidR="00A66077" w:rsidRPr="00F91AA9" w:rsidRDefault="004117BE"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66077" w:rsidRPr="00F91AA9" w:rsidRDefault="00795580" w:rsidP="007862D2">
            <w:pPr>
              <w:autoSpaceDE w:val="0"/>
              <w:autoSpaceDN w:val="0"/>
              <w:bidi w:val="0"/>
              <w:adjustRightInd w:val="0"/>
              <w:spacing w:after="200" w:line="320" w:lineRule="atLeast"/>
              <w:ind w:left="60" w:right="60"/>
              <w:jc w:val="center"/>
              <w:rPr>
                <w:rFonts w:asciiTheme="majorBidi" w:hAnsiTheme="majorBidi" w:cstheme="majorBidi"/>
                <w:color w:val="000000"/>
                <w:rtl/>
              </w:rPr>
            </w:pPr>
            <w:r>
              <w:rPr>
                <w:rFonts w:asciiTheme="majorBidi" w:hAnsiTheme="majorBidi" w:cstheme="majorBidi"/>
                <w:color w:val="000000"/>
              </w:rPr>
              <w:t>3.9</w:t>
            </w:r>
            <w:r w:rsidR="007862D2">
              <w:rPr>
                <w:rFonts w:asciiTheme="majorBidi" w:hAnsiTheme="majorBidi" w:cstheme="majorBidi"/>
                <w:color w:val="000000"/>
              </w:rPr>
              <w:t>5</w:t>
            </w:r>
          </w:p>
        </w:tc>
        <w:tc>
          <w:tcPr>
            <w:tcW w:w="1048" w:type="dxa"/>
            <w:vMerge w:val="restart"/>
          </w:tcPr>
          <w:p w:rsidR="00A66077" w:rsidRPr="00F91AA9" w:rsidRDefault="00795580" w:rsidP="007862D2">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0.2</w:t>
            </w:r>
            <w:r w:rsidR="007862D2">
              <w:rPr>
                <w:rFonts w:asciiTheme="majorBidi" w:hAnsiTheme="majorBidi" w:cstheme="majorBidi"/>
                <w:color w:val="000000"/>
              </w:rPr>
              <w:t>2</w:t>
            </w:r>
          </w:p>
        </w:tc>
        <w:tc>
          <w:tcPr>
            <w:cnfStyle w:val="000010000000" w:firstRow="0" w:lastRow="0" w:firstColumn="0" w:lastColumn="0" w:oddVBand="1" w:evenVBand="0" w:oddHBand="0" w:evenHBand="0" w:firstRowFirstColumn="0" w:firstRowLastColumn="0" w:lastRowFirstColumn="0" w:lastRowLastColumn="0"/>
            <w:tcW w:w="1048"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tl/>
              </w:rPr>
            </w:pPr>
          </w:p>
        </w:tc>
        <w:tc>
          <w:tcPr>
            <w:tcW w:w="971" w:type="dxa"/>
          </w:tcPr>
          <w:p w:rsidR="00A66077" w:rsidRPr="00F91AA9" w:rsidRDefault="00A66077"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91AA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sidRPr="00F91AA9">
              <w:rPr>
                <w:rFonts w:asciiTheme="majorBidi" w:hAnsiTheme="majorBidi" w:cstheme="majorBidi"/>
                <w:color w:val="000000"/>
                <w:rtl/>
              </w:rPr>
              <w:t>مستوى الدلالة</w:t>
            </w:r>
          </w:p>
        </w:tc>
        <w:tc>
          <w:tcPr>
            <w:tcW w:w="1517" w:type="dxa"/>
            <w:vMerge/>
          </w:tcPr>
          <w:p w:rsidR="00A66077" w:rsidRPr="00F91AA9" w:rsidRDefault="00A66077" w:rsidP="002D63FB">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66077" w:rsidRPr="00F91AA9" w:rsidTr="00F91A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66077" w:rsidRPr="00F91AA9" w:rsidRDefault="00A66077" w:rsidP="002D63FB">
            <w:pPr>
              <w:autoSpaceDE w:val="0"/>
              <w:autoSpaceDN w:val="0"/>
              <w:bidi w:val="0"/>
              <w:adjustRightInd w:val="0"/>
              <w:spacing w:after="200" w:line="320" w:lineRule="atLeast"/>
              <w:ind w:left="60" w:right="60"/>
              <w:jc w:val="center"/>
              <w:rPr>
                <w:rFonts w:asciiTheme="majorBidi" w:hAnsiTheme="majorBidi" w:cstheme="majorBidi"/>
                <w:color w:val="000000"/>
              </w:rPr>
            </w:pPr>
          </w:p>
        </w:tc>
        <w:tc>
          <w:tcPr>
            <w:tcW w:w="1048" w:type="dxa"/>
            <w:vMerge/>
          </w:tcPr>
          <w:p w:rsidR="00A66077" w:rsidRPr="00F91AA9" w:rsidRDefault="00A66077"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66077" w:rsidRPr="00F91AA9" w:rsidRDefault="007862D2"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color w:val="000000"/>
              </w:rPr>
              <w:t>1.775</w:t>
            </w:r>
          </w:p>
        </w:tc>
        <w:tc>
          <w:tcPr>
            <w:tcW w:w="971" w:type="dxa"/>
          </w:tcPr>
          <w:p w:rsidR="00A66077" w:rsidRPr="00F91AA9" w:rsidRDefault="007862D2"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A66077" w:rsidRPr="00F91AA9" w:rsidRDefault="007862D2" w:rsidP="002D63FB">
            <w:pPr>
              <w:autoSpaceDE w:val="0"/>
              <w:autoSpaceDN w:val="0"/>
              <w:bidi w:val="0"/>
              <w:adjustRightInd w:val="0"/>
              <w:spacing w:after="200" w:line="320" w:lineRule="atLeast"/>
              <w:ind w:left="60" w:right="60"/>
              <w:jc w:val="center"/>
              <w:rPr>
                <w:rFonts w:asciiTheme="majorBidi" w:hAnsiTheme="majorBidi" w:cstheme="majorBidi"/>
                <w:color w:val="000000"/>
              </w:rPr>
            </w:pPr>
            <w:r>
              <w:rPr>
                <w:rFonts w:asciiTheme="majorBidi" w:hAnsiTheme="majorBidi" w:cstheme="majorBidi"/>
                <w:color w:val="000000"/>
              </w:rPr>
              <w:t>0.130</w:t>
            </w:r>
          </w:p>
        </w:tc>
        <w:tc>
          <w:tcPr>
            <w:tcW w:w="1517" w:type="dxa"/>
          </w:tcPr>
          <w:p w:rsidR="00A66077" w:rsidRPr="00F91AA9" w:rsidRDefault="007862D2" w:rsidP="002D63FB">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0.15</w:t>
            </w:r>
          </w:p>
        </w:tc>
      </w:tr>
    </w:tbl>
    <w:p w:rsidR="007862D2" w:rsidRDefault="007862D2" w:rsidP="00795580">
      <w:pPr>
        <w:rPr>
          <w:rFonts w:asciiTheme="majorBidi" w:hAnsiTheme="majorBidi" w:cstheme="majorBidi"/>
          <w:b/>
          <w:bCs/>
          <w:color w:val="000000" w:themeColor="text1"/>
          <w:sz w:val="32"/>
          <w:szCs w:val="32"/>
          <w:rtl/>
        </w:rPr>
      </w:pPr>
    </w:p>
    <w:p w:rsidR="00A66077" w:rsidRPr="00A66077" w:rsidRDefault="00A66077" w:rsidP="00390C40">
      <w:pPr>
        <w:jc w:val="center"/>
        <w:rPr>
          <w:rFonts w:asciiTheme="majorBidi" w:hAnsiTheme="majorBidi" w:cstheme="majorBidi"/>
          <w:b/>
          <w:bCs/>
          <w:color w:val="000000" w:themeColor="text1"/>
          <w:sz w:val="32"/>
          <w:szCs w:val="32"/>
          <w:rtl/>
        </w:rPr>
      </w:pPr>
      <w:r w:rsidRPr="00A66077">
        <w:rPr>
          <w:rFonts w:asciiTheme="majorBidi" w:hAnsiTheme="majorBidi" w:cstheme="majorBidi" w:hint="cs"/>
          <w:b/>
          <w:bCs/>
          <w:color w:val="000000" w:themeColor="text1"/>
          <w:sz w:val="32"/>
          <w:szCs w:val="32"/>
          <w:rtl/>
        </w:rPr>
        <w:t>النتائج التفصيلية</w:t>
      </w:r>
      <w:r w:rsidRPr="00A66077">
        <w:rPr>
          <w:rFonts w:asciiTheme="majorBidi" w:hAnsiTheme="majorBidi" w:cstheme="majorBidi" w:hint="cs"/>
          <w:color w:val="000000" w:themeColor="text1"/>
          <w:sz w:val="32"/>
          <w:szCs w:val="32"/>
          <w:rtl/>
        </w:rPr>
        <w:t xml:space="preserve"> </w:t>
      </w:r>
      <w:r w:rsidRPr="00A66077">
        <w:rPr>
          <w:rFonts w:asciiTheme="majorBidi" w:hAnsiTheme="majorBidi" w:cstheme="majorBidi"/>
          <w:b/>
          <w:bCs/>
          <w:color w:val="000000" w:themeColor="text1"/>
          <w:sz w:val="32"/>
          <w:szCs w:val="32"/>
          <w:rtl/>
        </w:rPr>
        <w:t xml:space="preserve"> </w:t>
      </w:r>
      <w:r w:rsidRPr="00A66077">
        <w:rPr>
          <w:rFonts w:asciiTheme="majorBidi" w:hAnsiTheme="majorBidi" w:cstheme="majorBidi" w:hint="cs"/>
          <w:b/>
          <w:bCs/>
          <w:color w:val="000000" w:themeColor="text1"/>
          <w:sz w:val="32"/>
          <w:szCs w:val="32"/>
          <w:rtl/>
        </w:rPr>
        <w:t>ل</w:t>
      </w:r>
      <w:r w:rsidRPr="00A66077">
        <w:rPr>
          <w:rFonts w:asciiTheme="majorBidi" w:hAnsiTheme="majorBidi" w:cstheme="majorBidi"/>
          <w:b/>
          <w:bCs/>
          <w:color w:val="000000" w:themeColor="text1"/>
          <w:sz w:val="32"/>
          <w:szCs w:val="32"/>
          <w:rtl/>
        </w:rPr>
        <w:t xml:space="preserve">تقييم </w:t>
      </w:r>
      <w:r w:rsidRPr="00A66077">
        <w:rPr>
          <w:rFonts w:asciiTheme="majorBidi" w:hAnsiTheme="majorBidi" w:cstheme="majorBidi" w:hint="cs"/>
          <w:b/>
          <w:bCs/>
          <w:color w:val="000000" w:themeColor="text1"/>
          <w:sz w:val="32"/>
          <w:szCs w:val="32"/>
          <w:rtl/>
        </w:rPr>
        <w:t>جودة مقررات برنامج علوم الحاسب</w:t>
      </w:r>
    </w:p>
    <w:p w:rsidR="00A66077" w:rsidRPr="002D63FB" w:rsidRDefault="00A66077" w:rsidP="002D63FB">
      <w:pPr>
        <w:jc w:val="center"/>
        <w:rPr>
          <w:rFonts w:asciiTheme="minorBidi" w:hAnsiTheme="minorBidi"/>
          <w:b/>
          <w:bCs/>
          <w:color w:val="000000" w:themeColor="text1"/>
          <w:sz w:val="32"/>
          <w:szCs w:val="32"/>
          <w:rtl/>
        </w:rPr>
      </w:pPr>
      <w:r w:rsidRPr="002D63FB">
        <w:rPr>
          <w:rFonts w:asciiTheme="minorBidi" w:hAnsiTheme="minorBidi"/>
          <w:sz w:val="28"/>
          <w:szCs w:val="28"/>
          <w:rtl/>
        </w:rPr>
        <w:t>جدول(3): المتوسطات الحسابية والنسبة المئوية لفقرات استبيان تقييم جودة المقررات</w:t>
      </w:r>
    </w:p>
    <w:tbl>
      <w:tblPr>
        <w:tblStyle w:val="4-1138"/>
        <w:bidiVisual/>
        <w:tblW w:w="9325" w:type="dxa"/>
        <w:jc w:val="center"/>
        <w:tblLayout w:type="fixed"/>
        <w:tblLook w:val="0000" w:firstRow="0" w:lastRow="0" w:firstColumn="0" w:lastColumn="0" w:noHBand="0" w:noVBand="0"/>
      </w:tblPr>
      <w:tblGrid>
        <w:gridCol w:w="5501"/>
        <w:gridCol w:w="989"/>
        <w:gridCol w:w="1276"/>
        <w:gridCol w:w="1559"/>
      </w:tblGrid>
      <w:tr w:rsidR="00F91AA9" w:rsidRPr="00F91AA9" w:rsidTr="00F91AA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tcPr>
          <w:p w:rsidR="00F91AA9" w:rsidRPr="00F91AA9" w:rsidRDefault="00F91AA9" w:rsidP="002D63FB">
            <w:pPr>
              <w:spacing w:after="200" w:line="276" w:lineRule="auto"/>
              <w:jc w:val="center"/>
              <w:rPr>
                <w:rFonts w:asciiTheme="majorBidi" w:eastAsia="Times New Roman" w:hAnsiTheme="majorBidi" w:cstheme="majorBidi"/>
                <w:b/>
                <w:rtl/>
                <w:lang w:val="en-GB"/>
              </w:rPr>
            </w:pPr>
            <w:r w:rsidRPr="00F91AA9">
              <w:rPr>
                <w:rFonts w:asciiTheme="majorBidi" w:eastAsia="Times New Roman" w:hAnsiTheme="majorBidi" w:cstheme="majorBidi" w:hint="cs"/>
                <w:b/>
                <w:rtl/>
                <w:lang w:val="en-GB"/>
              </w:rPr>
              <w:t>استبانة التقييم</w:t>
            </w:r>
          </w:p>
        </w:tc>
        <w:tc>
          <w:tcPr>
            <w:tcW w:w="989" w:type="dxa"/>
          </w:tcPr>
          <w:p w:rsidR="00F91AA9" w:rsidRPr="00F91AA9" w:rsidRDefault="00F91AA9"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276" w:type="dxa"/>
          </w:tcPr>
          <w:p w:rsidR="00F91AA9" w:rsidRPr="00F91AA9" w:rsidRDefault="00F91AA9" w:rsidP="00F91AA9">
            <w:pPr>
              <w:spacing w:after="200" w:line="276" w:lineRule="auto"/>
              <w:jc w:val="center"/>
              <w:rPr>
                <w:rFonts w:asciiTheme="majorBidi" w:eastAsia="Times New Roman" w:hAnsiTheme="majorBidi" w:cstheme="majorBidi"/>
                <w:b/>
                <w:rtl/>
                <w:lang w:val="en-GB"/>
              </w:rPr>
            </w:pPr>
            <w:r w:rsidRPr="00F91AA9">
              <w:rPr>
                <w:rFonts w:asciiTheme="majorBidi" w:eastAsia="Times New Roman" w:hAnsiTheme="majorBidi" w:cstheme="majorBidi"/>
                <w:b/>
                <w:rtl/>
                <w:lang w:val="en-GB"/>
              </w:rPr>
              <w:t>المتوسطات الحسابية</w:t>
            </w:r>
          </w:p>
        </w:tc>
        <w:tc>
          <w:tcPr>
            <w:tcW w:w="1559" w:type="dxa"/>
          </w:tcPr>
          <w:p w:rsidR="00F91AA9" w:rsidRPr="00F91AA9" w:rsidRDefault="00F91AA9" w:rsidP="00F91AA9">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rtl/>
                <w:lang w:val="en-GB"/>
              </w:rPr>
            </w:pPr>
            <w:r w:rsidRPr="00F91AA9">
              <w:rPr>
                <w:rFonts w:asciiTheme="majorBidi" w:eastAsia="Times New Roman" w:hAnsiTheme="majorBidi" w:cstheme="majorBidi" w:hint="cs"/>
                <w:b/>
                <w:rtl/>
                <w:lang w:val="en-GB"/>
              </w:rPr>
              <w:t>الدرجة المئوية</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asciiTheme="majorBidi" w:eastAsia="Times New Roman" w:hAnsiTheme="majorBidi" w:cstheme="majorBidi"/>
                <w:b/>
                <w:rtl/>
                <w:lang w:val="en-GB"/>
              </w:rPr>
              <w:t xml:space="preserve">البعد الاول: </w:t>
            </w:r>
            <w:r w:rsidRPr="00F91AA9">
              <w:rPr>
                <w:rFonts w:eastAsia="Times New Roman" w:hint="cs"/>
                <w:b/>
                <w:rtl/>
                <w:lang w:val="en-GB"/>
              </w:rPr>
              <w:t>أسئلة خاصة بـبداية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3.52</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70.4</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3.81</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الخطوط الأساسية (بما في ذلك المعلومات والمهارات التي صمم المقرر لتطويرها) واضحة بالنسبة لي.</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3.56</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71.2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3.84</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متطلبات النجاح في المقرر (بما في ذلك الواجبات التي يتم التقييم بناء عليها، ومحكات التقييم) واضحة بالنسبة لي.</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مصادر مساعدتي في المقرر (بما في ذلك الساعات المكتبية لعضو هيئة التدريس، والمراجع) واضحة بالنسبة لي.</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البعد الثاني : أسئلة خاصة بما حدث خلال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تنفيذ المقرر والأشياء التي طلب مني أداؤها متسقة مع الخطوط الأساسية للمقرر.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3.85</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77</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4.58</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3.54</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3.82</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لدى عضو هيئة التدريس الذي يقوم بتقديم هذا المقرر إلمام كامل بمحتوى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4.56</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3.52</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موجوداً للمساعدة خلال الساعات المكتبية</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متحمساً لما يقوم بتدريسه .</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عضو هيئة التدريس مهتماً بمدى تقدمي وكان معينا ً لي</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3.48</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3.78</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كان كل ما يقدم في المقرر حديثا ومفيداً، (النصوص المقروءة، التلخيصات، المراجع، وما شابهها).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4.56</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trHeight w:val="695"/>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المصادر التي احتجتها في هذا المقرر متوافرة كلما كنت أحتاج إليها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4.58</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390C40">
        <w:trPr>
          <w:trHeight w:val="42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هناك استخدام فعال للتقنية لدعم تعليمي في هذا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4.58</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69.8</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وجدت تشجيعاً لإلقاء الأسئلة وتطوير أفكاري الخاصة في هذا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4.56</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3.48</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شجعت في هذا المقرر على تقديم</w:t>
            </w:r>
            <w:r w:rsidRPr="00F91AA9">
              <w:rPr>
                <w:rFonts w:eastAsia="Times New Roman"/>
                <w:b/>
                <w:rtl/>
                <w:lang w:val="en-GB"/>
              </w:rPr>
              <w:t xml:space="preserve"> أفضل ما عندي</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4.58</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3.48</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3.77</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75.4</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كانت كمية العمل في هذا المقرر متناسبة مع عدد الساعات المعتمدة المخصصة للمقرر.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3.52</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قدمت لي درجات الواجبات والاختبارات في هذا المقرر خلال وقت معقول</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4.53</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90.6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3.52</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70.4</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كان تصحيح واجباتي واختباراتي عادلاً ومناسباً.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90.2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69.8</w:t>
            </w:r>
          </w:p>
        </w:tc>
      </w:tr>
      <w:tr w:rsidR="004117BE" w:rsidRPr="00F91AA9" w:rsidTr="00390C40">
        <w:trPr>
          <w:cnfStyle w:val="000000100000" w:firstRow="0" w:lastRow="0" w:firstColumn="0" w:lastColumn="0" w:oddVBand="0" w:evenVBand="0" w:oddHBand="1" w:evenHBand="0" w:firstRowFirstColumn="0" w:firstRowLastColumn="0" w:lastRowFirstColumn="0" w:lastRowLastColumn="0"/>
          <w:trHeight w:val="244"/>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3.77</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75.4</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وضحت لي الصلة بين هذا المقرر والمقررات الأخرى بالبرنامج (القسم).</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3.55</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71</w:t>
            </w:r>
          </w:p>
        </w:tc>
      </w:tr>
      <w:tr w:rsidR="004117BE" w:rsidRPr="00F91AA9" w:rsidTr="004117BE">
        <w:trPr>
          <w:trHeight w:val="1101"/>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3.82</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البعد الثالث: تقويم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4.56</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3.52</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ما تعلمته في هذا المقرر مهم وسيفيدني مستقبلاً</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4.60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3.54</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3.83</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قدرتي على التفكير وحل المشكلات بدلاً من حفظ المعلومات فقط</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4.55</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مهاراتي في العمل على شكل فريق</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4.55</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rPr>
              <w:t>ساعدني هذا المقرر على تحسين قدرتي على الاتصال بفاعلية</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4.55</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3.79</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75.8</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 xml:space="preserve">البعد الرابع: </w:t>
            </w:r>
            <w:r w:rsidRPr="00F91AA9">
              <w:rPr>
                <w:rFonts w:eastAsia="Times New Roman"/>
                <w:b/>
                <w:rtl/>
                <w:lang w:val="en-GB"/>
              </w:rPr>
              <w:t>التقويم العام</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4.53</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90.6</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3.46</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69.2</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3.75</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eastAsia="Times New Roman" w:hint="cs"/>
                <w:b/>
                <w:rtl/>
                <w:lang w:val="en-GB"/>
              </w:rPr>
              <w:t>أشعر بالرضا بشكل عام عن مستوى جودة هذا المقرر</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4.53</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90.6</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3.46</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69.2</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3.75</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75</w:t>
            </w:r>
          </w:p>
        </w:tc>
      </w:tr>
      <w:tr w:rsidR="004117BE" w:rsidRPr="00F91AA9" w:rsidTr="004117BE">
        <w:trPr>
          <w:jc w:val="center"/>
        </w:trPr>
        <w:tc>
          <w:tcPr>
            <w:cnfStyle w:val="000010000000" w:firstRow="0" w:lastRow="0" w:firstColumn="0" w:lastColumn="0" w:oddVBand="1" w:evenVBand="0" w:oddHBand="0" w:evenHBand="0" w:firstRowFirstColumn="0" w:firstRowLastColumn="0" w:lastRowFirstColumn="0" w:lastRowLastColumn="0"/>
            <w:tcW w:w="5501" w:type="dxa"/>
            <w:vMerge w:val="restart"/>
          </w:tcPr>
          <w:p w:rsidR="004117BE" w:rsidRPr="00F91AA9" w:rsidRDefault="004117BE" w:rsidP="002D63FB">
            <w:pPr>
              <w:autoSpaceDE w:val="0"/>
              <w:autoSpaceDN w:val="0"/>
              <w:bidi w:val="0"/>
              <w:adjustRightInd w:val="0"/>
              <w:spacing w:after="200" w:line="276" w:lineRule="auto"/>
              <w:jc w:val="center"/>
              <w:rPr>
                <w:rFonts w:ascii="Arial" w:hAnsi="Arial"/>
                <w:b/>
                <w:color w:val="000000"/>
              </w:rPr>
            </w:pPr>
            <w:r w:rsidRPr="00F91AA9">
              <w:rPr>
                <w:rFonts w:asciiTheme="majorBidi" w:eastAsia="Times New Roman" w:hAnsiTheme="majorBidi" w:cstheme="majorBidi"/>
                <w:b/>
                <w:rtl/>
                <w:lang w:val="en-GB"/>
              </w:rPr>
              <w:t>التقييم العام</w:t>
            </w:r>
            <w:r w:rsidRPr="00F91AA9">
              <w:rPr>
                <w:rFonts w:asciiTheme="majorBidi" w:eastAsia="Times New Roman" w:hAnsiTheme="majorBidi" w:cstheme="majorBidi" w:hint="cs"/>
                <w:b/>
                <w:rtl/>
                <w:lang w:val="en-GB"/>
              </w:rPr>
              <w:t xml:space="preserve"> الكلي ( المتوسط العام)</w:t>
            </w: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cs="Arial"/>
                <w:b/>
                <w:color w:val="000000"/>
                <w:rtl/>
              </w:rPr>
            </w:pPr>
            <w:r w:rsidRPr="00F91AA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4.57</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91.4</w:t>
            </w:r>
          </w:p>
        </w:tc>
      </w:tr>
      <w:tr w:rsidR="004117BE" w:rsidRPr="00F91AA9" w:rsidTr="004117BE">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F91AA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3.51</w:t>
            </w:r>
          </w:p>
        </w:tc>
        <w:tc>
          <w:tcPr>
            <w:tcW w:w="1559" w:type="dxa"/>
            <w:vAlign w:val="bottom"/>
          </w:tcPr>
          <w:p w:rsidR="004117BE" w:rsidRPr="004117BE" w:rsidRDefault="004117BE" w:rsidP="004117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4117BE">
              <w:rPr>
                <w:rFonts w:ascii="Arial" w:hAnsi="Arial" w:cs="Arial"/>
                <w:b/>
                <w:bCs/>
                <w:color w:val="000000"/>
              </w:rPr>
              <w:t>70.2</w:t>
            </w:r>
          </w:p>
        </w:tc>
      </w:tr>
      <w:tr w:rsidR="004117BE" w:rsidRPr="00F91AA9" w:rsidTr="00390C40">
        <w:trPr>
          <w:trHeight w:val="280"/>
          <w:jc w:val="center"/>
        </w:trPr>
        <w:tc>
          <w:tcPr>
            <w:cnfStyle w:val="000010000000" w:firstRow="0" w:lastRow="0" w:firstColumn="0" w:lastColumn="0" w:oddVBand="1" w:evenVBand="0" w:oddHBand="0" w:evenHBand="0" w:firstRowFirstColumn="0" w:firstRowLastColumn="0" w:lastRowFirstColumn="0" w:lastRowLastColumn="0"/>
            <w:tcW w:w="5501" w:type="dxa"/>
            <w:vMerge/>
          </w:tcPr>
          <w:p w:rsidR="004117BE" w:rsidRPr="00F91AA9" w:rsidRDefault="004117BE" w:rsidP="002D63FB">
            <w:pPr>
              <w:autoSpaceDE w:val="0"/>
              <w:autoSpaceDN w:val="0"/>
              <w:bidi w:val="0"/>
              <w:adjustRightInd w:val="0"/>
              <w:spacing w:after="200" w:line="276" w:lineRule="auto"/>
              <w:jc w:val="center"/>
              <w:rPr>
                <w:b/>
              </w:rPr>
            </w:pPr>
          </w:p>
        </w:tc>
        <w:tc>
          <w:tcPr>
            <w:tcW w:w="989" w:type="dxa"/>
          </w:tcPr>
          <w:p w:rsidR="004117BE" w:rsidRPr="00F91AA9" w:rsidRDefault="004117BE" w:rsidP="00F91AA9">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color w:val="000000"/>
              </w:rPr>
            </w:pPr>
            <w:r w:rsidRPr="00F91AA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276" w:type="dxa"/>
          </w:tcPr>
          <w:p w:rsidR="004117BE" w:rsidRPr="004117BE" w:rsidRDefault="004117BE" w:rsidP="004117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4117BE">
              <w:rPr>
                <w:rFonts w:ascii="Arial" w:hAnsi="Arial" w:cs="Times New Roman"/>
                <w:b/>
                <w:bCs/>
                <w:color w:val="000000"/>
                <w:sz w:val="18"/>
                <w:szCs w:val="24"/>
              </w:rPr>
              <w:t>3.80</w:t>
            </w:r>
          </w:p>
        </w:tc>
        <w:tc>
          <w:tcPr>
            <w:tcW w:w="1559" w:type="dxa"/>
            <w:vAlign w:val="bottom"/>
          </w:tcPr>
          <w:p w:rsidR="004117BE" w:rsidRPr="004117BE" w:rsidRDefault="004117BE" w:rsidP="004117B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4117BE">
              <w:rPr>
                <w:rFonts w:ascii="Arial" w:hAnsi="Arial" w:cs="Arial"/>
                <w:b/>
                <w:bCs/>
                <w:color w:val="000000"/>
              </w:rPr>
              <w:t>76</w:t>
            </w:r>
          </w:p>
        </w:tc>
      </w:tr>
    </w:tbl>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A66077" w:rsidRPr="00A66077" w:rsidRDefault="00A66077" w:rsidP="00A66077">
      <w:pPr>
        <w:bidi w:val="0"/>
        <w:spacing w:after="0" w:line="240" w:lineRule="auto"/>
        <w:jc w:val="center"/>
        <w:rPr>
          <w:rFonts w:asciiTheme="majorBidi" w:eastAsia="Times New Roman" w:hAnsiTheme="majorBidi" w:cstheme="majorBidi"/>
          <w:sz w:val="28"/>
          <w:szCs w:val="28"/>
        </w:rPr>
      </w:pPr>
    </w:p>
    <w:p w:rsidR="00F91AA9" w:rsidRPr="00F91AA9" w:rsidRDefault="007862D2" w:rsidP="004117BE">
      <w:pPr>
        <w:autoSpaceDE w:val="0"/>
        <w:autoSpaceDN w:val="0"/>
        <w:bidi w:val="0"/>
        <w:adjustRightInd w:val="0"/>
        <w:spacing w:after="0" w:line="240" w:lineRule="auto"/>
        <w:jc w:val="center"/>
        <w:rPr>
          <w:rFonts w:ascii="Times New Roman" w:hAnsi="Times New Roman" w:cs="Times New Roman"/>
          <w:sz w:val="24"/>
          <w:szCs w:val="24"/>
        </w:rPr>
      </w:pPr>
      <w:r>
        <w:rPr>
          <w:noProof/>
        </w:rPr>
        <w:lastRenderedPageBreak/>
        <w:drawing>
          <wp:inline distT="0" distB="0" distL="0" distR="0" wp14:anchorId="0B0A48EB" wp14:editId="1488A99E">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91AA9" w:rsidRPr="00F91AA9" w:rsidRDefault="00F91AA9" w:rsidP="00F91AA9">
      <w:pPr>
        <w:autoSpaceDE w:val="0"/>
        <w:autoSpaceDN w:val="0"/>
        <w:bidi w:val="0"/>
        <w:adjustRightInd w:val="0"/>
        <w:spacing w:after="0" w:line="400" w:lineRule="atLeast"/>
        <w:rPr>
          <w:rFonts w:ascii="Times New Roman" w:hAnsi="Times New Roman" w:cs="Times New Roman"/>
          <w:sz w:val="24"/>
          <w:szCs w:val="24"/>
        </w:rPr>
      </w:pPr>
    </w:p>
    <w:p w:rsidR="00A66077" w:rsidRDefault="00A66077" w:rsidP="002D63FB">
      <w:pPr>
        <w:tabs>
          <w:tab w:val="left" w:pos="3465"/>
        </w:tabs>
        <w:bidi w:val="0"/>
        <w:spacing w:after="0" w:line="240" w:lineRule="auto"/>
        <w:jc w:val="center"/>
        <w:rPr>
          <w:rFonts w:ascii="Times New Roman" w:hAnsi="Times New Roman" w:cs="Times New Roman"/>
          <w:sz w:val="24"/>
          <w:szCs w:val="24"/>
          <w:rtl/>
        </w:rPr>
      </w:pPr>
    </w:p>
    <w:p w:rsidR="002D63FB" w:rsidRPr="002D63FB" w:rsidRDefault="002D63FB" w:rsidP="002D63FB">
      <w:pPr>
        <w:tabs>
          <w:tab w:val="left" w:pos="3465"/>
        </w:tabs>
        <w:bidi w:val="0"/>
        <w:spacing w:after="0" w:line="240" w:lineRule="auto"/>
        <w:jc w:val="center"/>
        <w:rPr>
          <w:rFonts w:ascii="Times New Roman" w:hAnsi="Times New Roman" w:cs="Times New Roman"/>
          <w:sz w:val="24"/>
          <w:szCs w:val="24"/>
          <w:rtl/>
        </w:rPr>
      </w:pPr>
    </w:p>
    <w:p w:rsidR="00A66077" w:rsidRPr="00A66077" w:rsidRDefault="00A66077" w:rsidP="00F91D4B">
      <w:pPr>
        <w:spacing w:before="240" w:after="0"/>
        <w:rPr>
          <w:rFonts w:asciiTheme="majorBidi" w:hAnsiTheme="majorBidi" w:cstheme="majorBidi"/>
          <w:b/>
          <w:bCs/>
          <w:sz w:val="32"/>
          <w:szCs w:val="32"/>
          <w:rtl/>
        </w:rPr>
      </w:pPr>
      <w:r w:rsidRPr="00A66077">
        <w:rPr>
          <w:rFonts w:asciiTheme="majorBidi" w:hAnsiTheme="majorBidi" w:cstheme="majorBidi" w:hint="cs"/>
          <w:b/>
          <w:bCs/>
          <w:sz w:val="32"/>
          <w:szCs w:val="32"/>
          <w:rtl/>
        </w:rPr>
        <w:t>مناقشة النتائج:</w:t>
      </w:r>
    </w:p>
    <w:p w:rsidR="00A66077" w:rsidRPr="00A66077" w:rsidRDefault="00A66077" w:rsidP="00390C40">
      <w:pPr>
        <w:jc w:val="both"/>
        <w:rPr>
          <w:rFonts w:asciiTheme="majorBidi" w:hAnsiTheme="majorBidi" w:cstheme="majorBidi"/>
          <w:sz w:val="28"/>
          <w:szCs w:val="28"/>
          <w:rtl/>
        </w:rPr>
      </w:pPr>
      <w:r w:rsidRPr="00A66077">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486AE2D1" wp14:editId="478C35CE">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117BE" w:rsidRPr="005953BE" w:rsidRDefault="004117BE" w:rsidP="00A6607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117BE" w:rsidRPr="005953BE" w:rsidRDefault="004117BE" w:rsidP="00A66077">
                      <w:pPr>
                        <w:jc w:val="center"/>
                        <w:rPr>
                          <w:rFonts w:cs="AAA    صفوى"/>
                          <w:color w:val="000000" w:themeColor="text1"/>
                          <w:sz w:val="36"/>
                          <w:szCs w:val="36"/>
                          <w:rtl/>
                        </w:rPr>
                      </w:pPr>
                    </w:p>
                  </w:txbxContent>
                </v:textbox>
                <w10:wrap anchory="page"/>
              </v:rect>
            </w:pict>
          </mc:Fallback>
        </mc:AlternateContent>
      </w:r>
      <w:r w:rsidRPr="00A66077">
        <w:rPr>
          <w:rFonts w:asciiTheme="majorBidi" w:hAnsiTheme="majorBidi" w:cstheme="majorBidi"/>
          <w:sz w:val="28"/>
          <w:szCs w:val="28"/>
          <w:rtl/>
        </w:rPr>
        <w:t xml:space="preserve">بشكل عام تشير النتائج إلى </w:t>
      </w:r>
      <w:r w:rsidR="007862D2">
        <w:rPr>
          <w:rFonts w:asciiTheme="majorBidi" w:hAnsiTheme="majorBidi" w:cstheme="majorBidi" w:hint="cs"/>
          <w:b/>
          <w:bCs/>
          <w:sz w:val="28"/>
          <w:szCs w:val="28"/>
          <w:rtl/>
        </w:rPr>
        <w:t>انخفاض</w:t>
      </w:r>
      <w:r w:rsidRPr="00A66077">
        <w:rPr>
          <w:rFonts w:asciiTheme="majorBidi" w:hAnsiTheme="majorBidi" w:cstheme="majorBidi"/>
          <w:sz w:val="28"/>
          <w:szCs w:val="28"/>
          <w:rtl/>
        </w:rPr>
        <w:t xml:space="preserve"> في </w:t>
      </w:r>
      <w:r w:rsidR="00390C40">
        <w:rPr>
          <w:rFonts w:asciiTheme="majorBidi" w:hAnsiTheme="majorBidi" w:cstheme="majorBidi" w:hint="cs"/>
          <w:sz w:val="28"/>
          <w:szCs w:val="28"/>
          <w:rtl/>
        </w:rPr>
        <w:t>قيمة المؤشر بشطر الطالبات والذي انعكس على القيمة الاجمالية للمؤشر على مستوى البرنامج ككل.</w:t>
      </w:r>
      <w:r w:rsidRPr="00A66077">
        <w:rPr>
          <w:rFonts w:asciiTheme="majorBidi" w:hAnsiTheme="majorBidi" w:cstheme="majorBidi"/>
          <w:sz w:val="28"/>
          <w:szCs w:val="28"/>
          <w:rtl/>
        </w:rPr>
        <w:t xml:space="preserve"> </w:t>
      </w:r>
    </w:p>
    <w:p w:rsidR="00A66077" w:rsidRPr="00A66077" w:rsidRDefault="00A66077" w:rsidP="00156F0E">
      <w:pPr>
        <w:spacing w:after="0"/>
        <w:rPr>
          <w:rFonts w:asciiTheme="majorBidi" w:hAnsiTheme="majorBidi" w:cstheme="majorBidi"/>
          <w:b/>
          <w:bCs/>
          <w:sz w:val="32"/>
          <w:szCs w:val="32"/>
          <w:rtl/>
        </w:rPr>
      </w:pPr>
      <w:r w:rsidRPr="00A66077">
        <w:rPr>
          <w:rFonts w:asciiTheme="majorBidi" w:hAnsiTheme="majorBidi" w:cstheme="majorBidi"/>
          <w:b/>
          <w:bCs/>
          <w:sz w:val="32"/>
          <w:szCs w:val="32"/>
          <w:rtl/>
        </w:rPr>
        <w:t>التوصيات:</w:t>
      </w:r>
    </w:p>
    <w:p w:rsidR="00A66077" w:rsidRPr="00A66077" w:rsidRDefault="00A66077" w:rsidP="00156F0E">
      <w:pPr>
        <w:spacing w:after="0"/>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توصي وحدة قياس الأداء ادارة البرنامج بالتالي:</w:t>
      </w:r>
    </w:p>
    <w:p w:rsidR="00A66077" w:rsidRPr="00A66077" w:rsidRDefault="00A66077" w:rsidP="00390C40">
      <w:pPr>
        <w:numPr>
          <w:ilvl w:val="0"/>
          <w:numId w:val="40"/>
        </w:numPr>
        <w:ind w:left="283" w:hanging="283"/>
        <w:contextualSpacing/>
        <w:jc w:val="both"/>
        <w:rPr>
          <w:rFonts w:ascii="Times New Roman" w:eastAsia="Times New Roman" w:hAnsi="Times New Roman" w:cs="Times New Roman"/>
          <w:sz w:val="28"/>
          <w:szCs w:val="28"/>
          <w:rtl/>
        </w:rPr>
      </w:pPr>
      <w:r w:rsidRPr="00A66077">
        <w:rPr>
          <w:rFonts w:ascii="Times New Roman" w:eastAsia="Times New Roman" w:hAnsi="Times New Roman" w:cs="Times New Roman"/>
          <w:sz w:val="28"/>
          <w:szCs w:val="28"/>
          <w:rtl/>
        </w:rPr>
        <w:t xml:space="preserve">دراسة أسباب </w:t>
      </w:r>
      <w:r w:rsidR="00390C40">
        <w:rPr>
          <w:rFonts w:ascii="Times New Roman" w:eastAsia="Times New Roman" w:hAnsi="Times New Roman" w:cs="Times New Roman" w:hint="cs"/>
          <w:sz w:val="28"/>
          <w:szCs w:val="28"/>
          <w:rtl/>
        </w:rPr>
        <w:t>الانخفاض</w:t>
      </w:r>
      <w:r w:rsidRPr="00A66077">
        <w:rPr>
          <w:rFonts w:ascii="Times New Roman" w:eastAsia="Times New Roman" w:hAnsi="Times New Roman" w:cs="Times New Roman" w:hint="cs"/>
          <w:sz w:val="28"/>
          <w:szCs w:val="28"/>
          <w:rtl/>
        </w:rPr>
        <w:t xml:space="preserve"> في</w:t>
      </w:r>
      <w:r w:rsidRPr="00A66077">
        <w:rPr>
          <w:rFonts w:ascii="Times New Roman" w:eastAsia="Times New Roman" w:hAnsi="Times New Roman" w:cs="Times New Roman"/>
          <w:sz w:val="28"/>
          <w:szCs w:val="28"/>
          <w:rtl/>
        </w:rPr>
        <w:t xml:space="preserve"> قيمة المؤشر مقارنة بالرصد السابق</w:t>
      </w:r>
      <w:r w:rsidRPr="00A66077">
        <w:rPr>
          <w:rFonts w:ascii="Times New Roman" w:eastAsia="Times New Roman" w:hAnsi="Times New Roman" w:cs="Times New Roman" w:hint="cs"/>
          <w:sz w:val="28"/>
          <w:szCs w:val="28"/>
          <w:rtl/>
        </w:rPr>
        <w:t xml:space="preserve"> واتخاذ الإجراءات التي تضمن </w:t>
      </w:r>
      <w:r w:rsidR="00C64B2E">
        <w:rPr>
          <w:rFonts w:ascii="Times New Roman" w:eastAsia="Times New Roman" w:hAnsi="Times New Roman" w:cs="Times New Roman" w:hint="cs"/>
          <w:sz w:val="28"/>
          <w:szCs w:val="28"/>
          <w:rtl/>
        </w:rPr>
        <w:t>الوصول</w:t>
      </w:r>
      <w:r w:rsidRPr="00A66077">
        <w:rPr>
          <w:rFonts w:ascii="Times New Roman" w:eastAsia="Times New Roman" w:hAnsi="Times New Roman" w:cs="Times New Roman" w:hint="cs"/>
          <w:sz w:val="28"/>
          <w:szCs w:val="28"/>
          <w:rtl/>
        </w:rPr>
        <w:t xml:space="preserve"> </w:t>
      </w:r>
      <w:r w:rsidR="00C64B2E">
        <w:rPr>
          <w:rFonts w:ascii="Times New Roman" w:eastAsia="Times New Roman" w:hAnsi="Times New Roman" w:cs="Times New Roman" w:hint="cs"/>
          <w:sz w:val="28"/>
          <w:szCs w:val="28"/>
          <w:rtl/>
        </w:rPr>
        <w:t>الى</w:t>
      </w:r>
      <w:r w:rsidRPr="00A66077">
        <w:rPr>
          <w:rFonts w:ascii="Times New Roman" w:eastAsia="Times New Roman" w:hAnsi="Times New Roman" w:cs="Times New Roman" w:hint="cs"/>
          <w:sz w:val="28"/>
          <w:szCs w:val="28"/>
          <w:rtl/>
        </w:rPr>
        <w:t xml:space="preserve"> تحقيق</w:t>
      </w:r>
      <w:r w:rsidR="00C64B2E">
        <w:rPr>
          <w:rFonts w:ascii="Times New Roman" w:eastAsia="Times New Roman" w:hAnsi="Times New Roman" w:cs="Times New Roman" w:hint="cs"/>
          <w:sz w:val="28"/>
          <w:szCs w:val="28"/>
          <w:rtl/>
        </w:rPr>
        <w:t xml:space="preserve"> القيمة</w:t>
      </w:r>
      <w:r w:rsidRPr="00A66077">
        <w:rPr>
          <w:rFonts w:ascii="Times New Roman" w:eastAsia="Times New Roman" w:hAnsi="Times New Roman" w:cs="Times New Roman" w:hint="cs"/>
          <w:sz w:val="28"/>
          <w:szCs w:val="28"/>
          <w:rtl/>
        </w:rPr>
        <w:t xml:space="preserve"> المستهدف</w:t>
      </w:r>
      <w:r w:rsidR="00C64B2E">
        <w:rPr>
          <w:rFonts w:ascii="Times New Roman" w:eastAsia="Times New Roman" w:hAnsi="Times New Roman" w:cs="Times New Roman" w:hint="cs"/>
          <w:sz w:val="28"/>
          <w:szCs w:val="28"/>
          <w:rtl/>
        </w:rPr>
        <w:t>ة</w:t>
      </w:r>
      <w:r w:rsidRPr="00A66077">
        <w:rPr>
          <w:rFonts w:ascii="Times New Roman" w:eastAsia="Times New Roman" w:hAnsi="Times New Roman" w:cs="Times New Roman"/>
          <w:sz w:val="28"/>
          <w:szCs w:val="28"/>
          <w:rtl/>
        </w:rPr>
        <w:t>.</w:t>
      </w:r>
    </w:p>
    <w:p w:rsidR="00A66077" w:rsidRPr="00A66077" w:rsidRDefault="00A66077" w:rsidP="00156F0E">
      <w:pPr>
        <w:numPr>
          <w:ilvl w:val="0"/>
          <w:numId w:val="40"/>
        </w:numPr>
        <w:ind w:left="283" w:hanging="283"/>
        <w:contextualSpacing/>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دراسة أسباب التفاوت في التقييم بين شطري البرنامج واتخاذ الإجراءات التصحيحية التي تضمن الاتساق بين الشطرين</w:t>
      </w:r>
      <w:r w:rsidRPr="00A66077">
        <w:rPr>
          <w:rFonts w:ascii="Times New Roman" w:eastAsia="Times New Roman" w:hAnsi="Times New Roman" w:cs="Times New Roman" w:hint="cs"/>
          <w:sz w:val="28"/>
          <w:szCs w:val="28"/>
          <w:rtl/>
        </w:rPr>
        <w:t>.</w:t>
      </w:r>
      <w:r w:rsidRPr="00A66077">
        <w:rPr>
          <w:rFonts w:ascii="Times New Roman" w:eastAsia="Times New Roman" w:hAnsi="Times New Roman" w:cs="Times New Roman"/>
          <w:sz w:val="28"/>
          <w:szCs w:val="28"/>
          <w:rtl/>
        </w:rPr>
        <w:t xml:space="preserve"> </w:t>
      </w:r>
    </w:p>
    <w:p w:rsidR="00A66077" w:rsidRPr="00A66077" w:rsidRDefault="00A66077" w:rsidP="00156F0E">
      <w:pPr>
        <w:numPr>
          <w:ilvl w:val="0"/>
          <w:numId w:val="40"/>
        </w:numPr>
        <w:ind w:left="283" w:hanging="283"/>
        <w:contextualSpacing/>
        <w:jc w:val="both"/>
        <w:rPr>
          <w:rFonts w:ascii="Times New Roman" w:eastAsia="Times New Roman" w:hAnsi="Times New Roman" w:cs="Times New Roman"/>
          <w:sz w:val="28"/>
          <w:szCs w:val="28"/>
          <w:rtl/>
        </w:rPr>
      </w:pPr>
      <w:r w:rsidRPr="00A66077">
        <w:rPr>
          <w:rFonts w:ascii="Times New Roman" w:eastAsia="Times New Roman" w:hAnsi="Times New Roman" w:cs="Times New Roman"/>
          <w:sz w:val="28"/>
          <w:szCs w:val="28"/>
          <w:rtl/>
        </w:rPr>
        <w:t xml:space="preserve">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w:t>
      </w:r>
      <w:r w:rsidRPr="00A66077">
        <w:rPr>
          <w:rFonts w:ascii="Times New Roman" w:eastAsia="Times New Roman" w:hAnsi="Times New Roman" w:cs="Times New Roman" w:hint="cs"/>
          <w:sz w:val="28"/>
          <w:szCs w:val="28"/>
          <w:rtl/>
        </w:rPr>
        <w:t>التحسينية</w:t>
      </w:r>
      <w:r w:rsidRPr="00A66077">
        <w:rPr>
          <w:rFonts w:ascii="Times New Roman" w:eastAsia="Times New Roman" w:hAnsi="Times New Roman" w:cs="Times New Roman"/>
          <w:sz w:val="28"/>
          <w:szCs w:val="28"/>
          <w:rtl/>
        </w:rPr>
        <w:t>.</w:t>
      </w:r>
    </w:p>
    <w:p w:rsidR="00A66077" w:rsidRPr="00156F0E" w:rsidRDefault="00A66077" w:rsidP="00156F0E">
      <w:pPr>
        <w:numPr>
          <w:ilvl w:val="0"/>
          <w:numId w:val="40"/>
        </w:numPr>
        <w:ind w:left="283" w:hanging="283"/>
        <w:contextualSpacing/>
        <w:jc w:val="both"/>
        <w:rPr>
          <w:rFonts w:ascii="Times New Roman" w:eastAsia="Times New Roman" w:hAnsi="Times New Roman" w:cs="Times New Roman"/>
          <w:sz w:val="28"/>
          <w:szCs w:val="28"/>
        </w:rPr>
      </w:pPr>
      <w:r w:rsidRPr="00A66077">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p w:rsidR="00156F0E" w:rsidRPr="00A66077" w:rsidRDefault="00156F0E" w:rsidP="00156F0E">
      <w:pPr>
        <w:ind w:left="720"/>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A66077" w:rsidRPr="00A66077" w:rsidTr="002D63FB">
        <w:trPr>
          <w:jc w:val="center"/>
        </w:trPr>
        <w:tc>
          <w:tcPr>
            <w:tcW w:w="3311" w:type="dxa"/>
            <w:shd w:val="clear" w:color="auto" w:fill="808080" w:themeFill="background1" w:themeFillShade="80"/>
            <w:vAlign w:val="center"/>
            <w:hideMark/>
          </w:tcPr>
          <w:p w:rsidR="00A66077" w:rsidRPr="00A66077" w:rsidRDefault="00A66077" w:rsidP="002D63FB">
            <w:pPr>
              <w:jc w:val="center"/>
              <w:rPr>
                <w:rFonts w:cs="Arial"/>
                <w:sz w:val="28"/>
                <w:szCs w:val="28"/>
              </w:rPr>
            </w:pPr>
            <w:r w:rsidRPr="00A66077">
              <w:rPr>
                <w:rFonts w:cs="Arial"/>
                <w:sz w:val="28"/>
                <w:szCs w:val="28"/>
                <w:rtl/>
              </w:rPr>
              <w:t>المؤشر</w:t>
            </w:r>
          </w:p>
        </w:tc>
        <w:tc>
          <w:tcPr>
            <w:tcW w:w="5211" w:type="dxa"/>
            <w:shd w:val="clear" w:color="auto" w:fill="808080" w:themeFill="background1" w:themeFillShade="80"/>
            <w:vAlign w:val="center"/>
            <w:hideMark/>
          </w:tcPr>
          <w:p w:rsidR="00A66077" w:rsidRPr="00A66077" w:rsidRDefault="00A66077" w:rsidP="002D63FB">
            <w:pPr>
              <w:jc w:val="center"/>
              <w:rPr>
                <w:rFonts w:cs="Arial"/>
                <w:sz w:val="28"/>
                <w:szCs w:val="28"/>
              </w:rPr>
            </w:pPr>
            <w:r w:rsidRPr="00A66077">
              <w:rPr>
                <w:rFonts w:cs="Arial"/>
                <w:sz w:val="28"/>
                <w:szCs w:val="28"/>
                <w:rtl/>
              </w:rPr>
              <w:t>رقم العبارة ذات العلاقة باستمارة تقييم المقرر</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فاعلية التدريس</w:t>
            </w:r>
          </w:p>
        </w:tc>
        <w:tc>
          <w:tcPr>
            <w:tcW w:w="5211" w:type="dxa"/>
            <w:vAlign w:val="center"/>
            <w:hideMark/>
          </w:tcPr>
          <w:p w:rsidR="00A66077" w:rsidRPr="00A66077" w:rsidRDefault="00A66077" w:rsidP="002D63FB">
            <w:pPr>
              <w:jc w:val="center"/>
              <w:rPr>
                <w:sz w:val="28"/>
                <w:szCs w:val="28"/>
              </w:rPr>
            </w:pPr>
            <w:r w:rsidRPr="00A66077">
              <w:rPr>
                <w:sz w:val="28"/>
                <w:szCs w:val="28"/>
                <w:rtl/>
              </w:rPr>
              <w:t>1, 4, 5, 6, 8, 13, 15, 16</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فاعلية طرق تقييم الطلاب</w:t>
            </w:r>
          </w:p>
        </w:tc>
        <w:tc>
          <w:tcPr>
            <w:tcW w:w="5211" w:type="dxa"/>
            <w:vAlign w:val="center"/>
            <w:hideMark/>
          </w:tcPr>
          <w:p w:rsidR="00A66077" w:rsidRPr="00A66077" w:rsidRDefault="00A66077" w:rsidP="002D63FB">
            <w:pPr>
              <w:jc w:val="center"/>
              <w:rPr>
                <w:sz w:val="28"/>
                <w:szCs w:val="28"/>
              </w:rPr>
            </w:pPr>
            <w:r w:rsidRPr="00A66077">
              <w:rPr>
                <w:sz w:val="28"/>
                <w:szCs w:val="28"/>
                <w:rtl/>
              </w:rPr>
              <w:t>2, 17, 18</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جودة مصادر التعلم</w:t>
            </w:r>
          </w:p>
        </w:tc>
        <w:tc>
          <w:tcPr>
            <w:tcW w:w="5211" w:type="dxa"/>
            <w:vAlign w:val="center"/>
            <w:hideMark/>
          </w:tcPr>
          <w:p w:rsidR="00A66077" w:rsidRPr="00A66077" w:rsidRDefault="00A66077" w:rsidP="002D63FB">
            <w:pPr>
              <w:jc w:val="center"/>
              <w:rPr>
                <w:sz w:val="28"/>
                <w:szCs w:val="28"/>
              </w:rPr>
            </w:pPr>
            <w:r w:rsidRPr="00A66077">
              <w:rPr>
                <w:sz w:val="28"/>
                <w:szCs w:val="28"/>
                <w:rtl/>
              </w:rPr>
              <w:t>3, 10, 11, 12</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انجاز الطلاب لمخرجات التعلم</w:t>
            </w:r>
          </w:p>
        </w:tc>
        <w:tc>
          <w:tcPr>
            <w:tcW w:w="5211" w:type="dxa"/>
            <w:vAlign w:val="center"/>
            <w:hideMark/>
          </w:tcPr>
          <w:p w:rsidR="00A66077" w:rsidRPr="00A66077" w:rsidRDefault="00A66077" w:rsidP="002D63FB">
            <w:pPr>
              <w:jc w:val="center"/>
              <w:rPr>
                <w:sz w:val="28"/>
                <w:szCs w:val="28"/>
              </w:rPr>
            </w:pPr>
            <w:r w:rsidRPr="00A66077">
              <w:rPr>
                <w:sz w:val="28"/>
                <w:szCs w:val="28"/>
                <w:rtl/>
              </w:rPr>
              <w:t>20, 21, 22, 23</w:t>
            </w:r>
          </w:p>
        </w:tc>
      </w:tr>
      <w:tr w:rsidR="00A66077" w:rsidRPr="00A66077" w:rsidTr="002D63FB">
        <w:trPr>
          <w:jc w:val="center"/>
        </w:trPr>
        <w:tc>
          <w:tcPr>
            <w:tcW w:w="3311" w:type="dxa"/>
            <w:shd w:val="clear" w:color="auto" w:fill="D9D9D9" w:themeFill="background1" w:themeFillShade="D9"/>
            <w:vAlign w:val="center"/>
            <w:hideMark/>
          </w:tcPr>
          <w:p w:rsidR="00A66077" w:rsidRPr="00A66077" w:rsidRDefault="00A66077" w:rsidP="002D63FB">
            <w:pPr>
              <w:jc w:val="center"/>
              <w:rPr>
                <w:rFonts w:cs="Arial"/>
                <w:sz w:val="28"/>
                <w:szCs w:val="28"/>
              </w:rPr>
            </w:pPr>
            <w:r w:rsidRPr="00A66077">
              <w:rPr>
                <w:rFonts w:cs="Arial"/>
                <w:sz w:val="28"/>
                <w:szCs w:val="28"/>
                <w:rtl/>
              </w:rPr>
              <w:t>جودة عمليات الدعم والإرشاد</w:t>
            </w:r>
          </w:p>
        </w:tc>
        <w:tc>
          <w:tcPr>
            <w:tcW w:w="5211" w:type="dxa"/>
            <w:vAlign w:val="center"/>
            <w:hideMark/>
          </w:tcPr>
          <w:p w:rsidR="00A66077" w:rsidRPr="00A66077" w:rsidRDefault="00A66077" w:rsidP="002D63FB">
            <w:pPr>
              <w:jc w:val="center"/>
              <w:rPr>
                <w:sz w:val="28"/>
                <w:szCs w:val="28"/>
              </w:rPr>
            </w:pPr>
            <w:r w:rsidRPr="00A66077">
              <w:rPr>
                <w:sz w:val="28"/>
                <w:szCs w:val="28"/>
                <w:rtl/>
              </w:rPr>
              <w:t>7, 9, 14, 19</w:t>
            </w:r>
          </w:p>
        </w:tc>
      </w:tr>
    </w:tbl>
    <w:p w:rsidR="00365353" w:rsidRDefault="00A66077" w:rsidP="00156F0E">
      <w:pPr>
        <w:jc w:val="both"/>
        <w:rPr>
          <w:rFonts w:asciiTheme="majorBidi" w:hAnsiTheme="majorBidi" w:cstheme="majorBidi"/>
          <w:sz w:val="36"/>
          <w:szCs w:val="36"/>
          <w:rtl/>
        </w:rPr>
      </w:pPr>
      <w:r w:rsidRPr="00A66077">
        <w:rPr>
          <w:rFonts w:ascii="Times New Roman" w:eastAsia="Times New Roman" w:hAnsi="Times New Roman" w:cs="Times New Roman"/>
          <w:sz w:val="28"/>
          <w:szCs w:val="28"/>
          <w:rtl/>
        </w:rPr>
        <w:t xml:space="preserve">   </w:t>
      </w:r>
    </w:p>
    <w:sectPr w:rsidR="00365353" w:rsidSect="0046580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4CFB" w:rsidRDefault="00B94CFB" w:rsidP="00514685">
      <w:pPr>
        <w:spacing w:after="0" w:line="240" w:lineRule="auto"/>
      </w:pPr>
      <w:r>
        <w:separator/>
      </w:r>
    </w:p>
  </w:endnote>
  <w:endnote w:type="continuationSeparator" w:id="0">
    <w:p w:rsidR="00B94CFB" w:rsidRDefault="00B94CF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5D8DF2E2-962E-4917-AD7C-523867133B1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749AFAA7-E730-4076-8B9B-08E0C2872ACA}"/>
  </w:font>
  <w:font w:name="AL-Mohanad Bold">
    <w:charset w:val="B2"/>
    <w:family w:val="auto"/>
    <w:pitch w:val="variable"/>
    <w:sig w:usb0="00002001" w:usb1="00000000" w:usb2="00000000" w:usb3="00000000" w:csb0="00000040" w:csb1="00000000"/>
    <w:embedRegular r:id="rId3" w:fontKey="{EC62C200-96AB-45FD-9FC0-76BECED4A119}"/>
  </w:font>
  <w:font w:name="Calibri">
    <w:panose1 w:val="020F0502020204030204"/>
    <w:charset w:val="00"/>
    <w:family w:val="swiss"/>
    <w:pitch w:val="variable"/>
    <w:sig w:usb0="E00002FF" w:usb1="4000ACFF" w:usb2="00000001" w:usb3="00000000" w:csb0="0000019F" w:csb1="00000000"/>
    <w:embedRegular r:id="rId4" w:fontKey="{A93EEB05-4D5C-44E2-93F1-6B944FC11314}"/>
    <w:embedBold r:id="rId5" w:fontKey="{F33DB31C-E27B-46B6-B9D2-6C357F850239}"/>
    <w:embedItalic r:id="rId6" w:fontKey="{C681B229-9E20-4030-B50B-0AAEF070DF05}"/>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B39575C8-AE2F-4FDB-B7A9-C3D6DC7181FE}"/>
  </w:font>
  <w:font w:name="Tahoma">
    <w:panose1 w:val="020B0604030504040204"/>
    <w:charset w:val="00"/>
    <w:family w:val="swiss"/>
    <w:pitch w:val="variable"/>
    <w:sig w:usb0="E1002EFF" w:usb1="C000605B" w:usb2="00000029" w:usb3="00000000" w:csb0="000101FF" w:csb1="00000000"/>
    <w:embedRegular r:id="rId8" w:fontKey="{83DA6E63-0A89-4BB5-894F-C3364B8820AC}"/>
  </w:font>
  <w:font w:name="Cambria">
    <w:panose1 w:val="02040503050406030204"/>
    <w:charset w:val="00"/>
    <w:family w:val="roman"/>
    <w:pitch w:val="variable"/>
    <w:sig w:usb0="E00002FF" w:usb1="400004FF" w:usb2="00000000" w:usb3="00000000" w:csb0="0000019F" w:csb1="00000000"/>
    <w:embedRegular r:id="rId9" w:fontKey="{4C7D8EE9-66FF-4473-AAB4-AFC765D9F29B}"/>
    <w:embedBold r:id="rId10" w:fontKey="{657EA58C-A7D1-41C7-8D39-BCFB9B9F5928}"/>
    <w:embedItalic r:id="rId11" w:fontKey="{8B12C5B3-E8FB-4BA3-A12D-3780BE6807BB}"/>
  </w:font>
  <w:font w:name="Fanan">
    <w:altName w:val="Times New Roman"/>
    <w:charset w:val="B2"/>
    <w:family w:val="auto"/>
    <w:pitch w:val="variable"/>
    <w:sig w:usb0="00002001" w:usb1="00000000" w:usb2="00000000" w:usb3="00000000" w:csb0="00000040" w:csb1="00000000"/>
    <w:embedRegular r:id="rId12" w:fontKey="{2397B445-B4F3-4641-8585-FA8181BD09C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C3F7F7E-5B7F-4A71-951C-EF4392B76ED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43716FE0-41B4-40A1-B041-9B091D85BB37}"/>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2D2" w:rsidRDefault="007862D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117BE" w:rsidRPr="003E7309" w:rsidRDefault="004117BE" w:rsidP="001A1AC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7862D2">
              <w:rPr>
                <w:rFonts w:hint="cs"/>
                <w:b/>
                <w:bCs/>
                <w:color w:val="FFFFFF" w:themeColor="background1"/>
                <w:rtl/>
              </w:rPr>
              <w:t>السادس</w:t>
            </w:r>
            <w:r>
              <w:rPr>
                <w:rFonts w:hint="cs"/>
                <w:b/>
                <w:bCs/>
                <w:color w:val="FFFFFF" w:themeColor="background1"/>
                <w:rtl/>
              </w:rPr>
              <w:t xml:space="preserve"> عشر للفصل الدراسي </w:t>
            </w:r>
            <w:r w:rsidR="007862D2">
              <w:rPr>
                <w:rFonts w:hint="cs"/>
                <w:b/>
                <w:bCs/>
                <w:color w:val="FFFFFF" w:themeColor="background1"/>
                <w:rtl/>
              </w:rPr>
              <w:t>الثاني</w:t>
            </w:r>
            <w:r>
              <w:rPr>
                <w:rFonts w:hint="cs"/>
                <w:b/>
                <w:bCs/>
                <w:color w:val="FFFFFF" w:themeColor="background1"/>
                <w:rtl/>
              </w:rPr>
              <w:t xml:space="preserve">  للعام الجامعي 144</w:t>
            </w:r>
            <w:r w:rsidR="001A1ACF">
              <w:rPr>
                <w:rFonts w:hint="cs"/>
                <w:b/>
                <w:bCs/>
                <w:color w:val="FFFFFF" w:themeColor="background1"/>
                <w:rtl/>
              </w:rPr>
              <w:t>0</w:t>
            </w:r>
            <w:r>
              <w:rPr>
                <w:rFonts w:hint="cs"/>
                <w:b/>
                <w:bCs/>
                <w:color w:val="FFFFFF" w:themeColor="background1"/>
                <w:rtl/>
              </w:rPr>
              <w:t>-144</w:t>
            </w:r>
            <w:r w:rsidR="001A1ACF">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901B61">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901B61">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2D2" w:rsidRDefault="007862D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4CFB" w:rsidRDefault="00B94CFB" w:rsidP="00514685">
      <w:pPr>
        <w:spacing w:after="0" w:line="240" w:lineRule="auto"/>
      </w:pPr>
      <w:r>
        <w:separator/>
      </w:r>
    </w:p>
  </w:footnote>
  <w:footnote w:type="continuationSeparator" w:id="0">
    <w:p w:rsidR="00B94CFB" w:rsidRDefault="00B94CF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62D2" w:rsidRDefault="007862D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17BE" w:rsidRPr="006032E2" w:rsidRDefault="004117BE" w:rsidP="0046580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DD6E81B" wp14:editId="389340C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117BE" w:rsidRPr="003A7F0A" w:rsidRDefault="004117BE" w:rsidP="0046580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117BE" w:rsidRDefault="004117B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17BE" w:rsidRDefault="004117BE">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2B3"/>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56F0E"/>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1ACF"/>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A"/>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D79"/>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3FB"/>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19D7"/>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0C40"/>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B9A"/>
    <w:rsid w:val="00404EB6"/>
    <w:rsid w:val="00405684"/>
    <w:rsid w:val="004117BE"/>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5805"/>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3919"/>
    <w:rsid w:val="005C5BE3"/>
    <w:rsid w:val="005C7CE3"/>
    <w:rsid w:val="005D31C8"/>
    <w:rsid w:val="005D39D5"/>
    <w:rsid w:val="005D4288"/>
    <w:rsid w:val="005D5DE4"/>
    <w:rsid w:val="005D7736"/>
    <w:rsid w:val="005E0679"/>
    <w:rsid w:val="005E0CAE"/>
    <w:rsid w:val="005E18A1"/>
    <w:rsid w:val="005E1F2B"/>
    <w:rsid w:val="005E2584"/>
    <w:rsid w:val="005E41F2"/>
    <w:rsid w:val="005E5817"/>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B7F81"/>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2D2"/>
    <w:rsid w:val="00786383"/>
    <w:rsid w:val="0078667B"/>
    <w:rsid w:val="00790605"/>
    <w:rsid w:val="007920A6"/>
    <w:rsid w:val="00792B7C"/>
    <w:rsid w:val="00793220"/>
    <w:rsid w:val="007941DB"/>
    <w:rsid w:val="00795580"/>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561E"/>
    <w:rsid w:val="007D7776"/>
    <w:rsid w:val="007D77EB"/>
    <w:rsid w:val="007E063D"/>
    <w:rsid w:val="007E0807"/>
    <w:rsid w:val="007E3BB3"/>
    <w:rsid w:val="007F06DB"/>
    <w:rsid w:val="007F13AD"/>
    <w:rsid w:val="007F221E"/>
    <w:rsid w:val="007F39CB"/>
    <w:rsid w:val="007F5672"/>
    <w:rsid w:val="00800AEC"/>
    <w:rsid w:val="0080253F"/>
    <w:rsid w:val="00802B43"/>
    <w:rsid w:val="00803C4D"/>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4050"/>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B61"/>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7C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077"/>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4CFB"/>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4B2E"/>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2928"/>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2B8D"/>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1AA9"/>
    <w:rsid w:val="00F91D4B"/>
    <w:rsid w:val="00F92A38"/>
    <w:rsid w:val="00F94662"/>
    <w:rsid w:val="00F957CB"/>
    <w:rsid w:val="00F95BD1"/>
    <w:rsid w:val="00F97E42"/>
    <w:rsid w:val="00FA0806"/>
    <w:rsid w:val="00FA1282"/>
    <w:rsid w:val="00FA174D"/>
    <w:rsid w:val="00FA1A61"/>
    <w:rsid w:val="00FA1B35"/>
    <w:rsid w:val="00FA2A6B"/>
    <w:rsid w:val="00FA2C55"/>
    <w:rsid w:val="00FA636A"/>
    <w:rsid w:val="00FB0D04"/>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5">
    <w:name w:val="شبكة خفيفة - تمييز 615"/>
    <w:basedOn w:val="a3"/>
    <w:uiPriority w:val="62"/>
    <w:rsid w:val="00A66077"/>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91AA9"/>
  </w:style>
  <w:style w:type="numbering" w:customStyle="1" w:styleId="195">
    <w:name w:val="بلا قائمة195"/>
    <w:next w:val="a4"/>
    <w:uiPriority w:val="99"/>
    <w:semiHidden/>
    <w:unhideWhenUsed/>
    <w:rsid w:val="004117B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5">
    <w:name w:val="شبكة خفيفة - تمييز 615"/>
    <w:basedOn w:val="a3"/>
    <w:uiPriority w:val="62"/>
    <w:rsid w:val="00A66077"/>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F91AA9"/>
  </w:style>
  <w:style w:type="numbering" w:customStyle="1" w:styleId="195">
    <w:name w:val="بلا قائمة195"/>
    <w:next w:val="a4"/>
    <w:uiPriority w:val="99"/>
    <w:semiHidden/>
    <w:unhideWhenUsed/>
    <w:rsid w:val="004117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28569789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3.78</c:v>
                </c:pt>
                <c:pt idx="1">
                  <c:v>3.8</c:v>
                </c:pt>
                <c:pt idx="2">
                  <c:v>3.91</c:v>
                </c:pt>
                <c:pt idx="3">
                  <c:v>3.87</c:v>
                </c:pt>
                <c:pt idx="4">
                  <c:v>3.87</c:v>
                </c:pt>
                <c:pt idx="5">
                  <c:v>4.4400000000000004</c:v>
                </c:pt>
                <c:pt idx="6">
                  <c:v>3.98</c:v>
                </c:pt>
                <c:pt idx="7">
                  <c:v>3.8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2443264"/>
        <c:axId val="232628608"/>
      </c:lineChart>
      <c:catAx>
        <c:axId val="82443264"/>
        <c:scaling>
          <c:orientation val="maxMin"/>
        </c:scaling>
        <c:delete val="0"/>
        <c:axPos val="b"/>
        <c:majorTickMark val="out"/>
        <c:minorTickMark val="none"/>
        <c:tickLblPos val="nextTo"/>
        <c:crossAx val="232628608"/>
        <c:crosses val="autoZero"/>
        <c:auto val="1"/>
        <c:lblAlgn val="ctr"/>
        <c:lblOffset val="100"/>
        <c:noMultiLvlLbl val="0"/>
      </c:catAx>
      <c:valAx>
        <c:axId val="232628608"/>
        <c:scaling>
          <c:orientation val="minMax"/>
        </c:scaling>
        <c:delete val="0"/>
        <c:axPos val="r"/>
        <c:majorGridlines/>
        <c:numFmt formatCode="General" sourceLinked="1"/>
        <c:majorTickMark val="out"/>
        <c:minorTickMark val="none"/>
        <c:tickLblPos val="nextTo"/>
        <c:crossAx val="8244326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ورقة1!$E$11</c:f>
              <c:strCache>
                <c:ptCount val="1"/>
                <c:pt idx="0">
                  <c:v>الفعلي</c:v>
                </c:pt>
              </c:strCache>
            </c:strRef>
          </c:tx>
          <c:invertIfNegative val="0"/>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ورقة1!$E$12:$E$26</c:f>
              <c:numCache>
                <c:formatCode>General</c:formatCode>
                <c:ptCount val="15"/>
                <c:pt idx="0">
                  <c:v>4.5999999999999996</c:v>
                </c:pt>
                <c:pt idx="1">
                  <c:v>3.52</c:v>
                </c:pt>
                <c:pt idx="2">
                  <c:v>3.81</c:v>
                </c:pt>
                <c:pt idx="3">
                  <c:v>4.57</c:v>
                </c:pt>
                <c:pt idx="4">
                  <c:v>3.51</c:v>
                </c:pt>
                <c:pt idx="5">
                  <c:v>3.8</c:v>
                </c:pt>
                <c:pt idx="6">
                  <c:v>4.5599999999999996</c:v>
                </c:pt>
                <c:pt idx="7">
                  <c:v>3.52</c:v>
                </c:pt>
                <c:pt idx="8">
                  <c:v>3.8</c:v>
                </c:pt>
                <c:pt idx="9">
                  <c:v>4.53</c:v>
                </c:pt>
                <c:pt idx="10">
                  <c:v>3.46</c:v>
                </c:pt>
                <c:pt idx="11">
                  <c:v>3.75</c:v>
                </c:pt>
                <c:pt idx="12">
                  <c:v>4.57</c:v>
                </c:pt>
                <c:pt idx="13">
                  <c:v>3.51</c:v>
                </c:pt>
                <c:pt idx="14">
                  <c:v>3.8</c:v>
                </c:pt>
              </c:numCache>
            </c:numRef>
          </c:val>
        </c:ser>
        <c:ser>
          <c:idx val="1"/>
          <c:order val="1"/>
          <c:tx>
            <c:strRef>
              <c:f>ورقة1!$F$11</c:f>
              <c:strCache>
                <c:ptCount val="1"/>
                <c:pt idx="0">
                  <c:v>المستهدف</c:v>
                </c:pt>
              </c:strCache>
            </c:strRef>
          </c:tx>
          <c:invertIfNegative val="0"/>
          <c:cat>
            <c:multiLvlStrRef>
              <c:f>ورقة1!$C$12:$D$26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ورقة1!$F$12:$F$26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91268864"/>
        <c:axId val="291270656"/>
        <c:axId val="0"/>
      </c:bar3DChart>
      <c:catAx>
        <c:axId val="291268864"/>
        <c:scaling>
          <c:orientation val="maxMin"/>
        </c:scaling>
        <c:delete val="0"/>
        <c:axPos val="b"/>
        <c:majorTickMark val="out"/>
        <c:minorTickMark val="none"/>
        <c:tickLblPos val="nextTo"/>
        <c:crossAx val="291270656"/>
        <c:crosses val="autoZero"/>
        <c:auto val="1"/>
        <c:lblAlgn val="ctr"/>
        <c:lblOffset val="100"/>
        <c:noMultiLvlLbl val="0"/>
      </c:catAx>
      <c:valAx>
        <c:axId val="291270656"/>
        <c:scaling>
          <c:orientation val="minMax"/>
        </c:scaling>
        <c:delete val="0"/>
        <c:axPos val="r"/>
        <c:majorGridlines/>
        <c:numFmt formatCode="General" sourceLinked="1"/>
        <c:majorTickMark val="out"/>
        <c:minorTickMark val="none"/>
        <c:tickLblPos val="nextTo"/>
        <c:crossAx val="29126886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95076D-D278-4716-A654-8CE9E1538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8</Pages>
  <Words>1186</Words>
  <Characters>6766</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2020-03-05T09:20:00Z</cp:lastPrinted>
  <dcterms:created xsi:type="dcterms:W3CDTF">2020-10-07T07:14:00Z</dcterms:created>
  <dcterms:modified xsi:type="dcterms:W3CDTF">2020-10-07T07:14:00Z</dcterms:modified>
</cp:coreProperties>
</file>